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521"/>
        <w:gridCol w:w="692"/>
        <w:gridCol w:w="1150"/>
        <w:gridCol w:w="702"/>
      </w:tblGrid>
      <w:tr w:rsidR="00EB125B" w:rsidRPr="00FD722C" w:rsidTr="00FD722C">
        <w:trPr>
          <w:cantSplit/>
          <w:tblHeader/>
        </w:trPr>
        <w:tc>
          <w:tcPr>
            <w:tcW w:w="1951" w:type="dxa"/>
            <w:vAlign w:val="center"/>
          </w:tcPr>
          <w:p w:rsidR="00EB125B" w:rsidRPr="00FD722C" w:rsidRDefault="00EB125B" w:rsidP="002F1387">
            <w:pPr>
              <w:rPr>
                <w:rFonts w:cstheme="minorHAnsi"/>
                <w:b/>
              </w:rPr>
            </w:pPr>
            <w:r w:rsidRPr="00FD722C">
              <w:rPr>
                <w:rFonts w:cstheme="minorHAnsi"/>
                <w:b/>
              </w:rPr>
              <w:t>Equipment Component</w:t>
            </w:r>
          </w:p>
        </w:tc>
        <w:tc>
          <w:tcPr>
            <w:tcW w:w="6521" w:type="dxa"/>
            <w:vAlign w:val="center"/>
          </w:tcPr>
          <w:p w:rsidR="00EB125B" w:rsidRPr="00FD722C" w:rsidRDefault="00EB125B" w:rsidP="002F1387">
            <w:pPr>
              <w:rPr>
                <w:rFonts w:cstheme="minorHAnsi"/>
                <w:b/>
              </w:rPr>
            </w:pPr>
            <w:r w:rsidRPr="00FD722C">
              <w:rPr>
                <w:rFonts w:cstheme="minorHAnsi"/>
                <w:b/>
              </w:rPr>
              <w:t>What to inspect</w:t>
            </w:r>
          </w:p>
        </w:tc>
        <w:tc>
          <w:tcPr>
            <w:tcW w:w="692" w:type="dxa"/>
            <w:vAlign w:val="center"/>
          </w:tcPr>
          <w:p w:rsidR="00EB125B" w:rsidRPr="00FD722C" w:rsidRDefault="00EB125B" w:rsidP="002F1387">
            <w:pPr>
              <w:rPr>
                <w:rFonts w:cstheme="minorHAnsi"/>
                <w:b/>
              </w:rPr>
            </w:pPr>
            <w:r w:rsidRPr="00FD722C">
              <w:rPr>
                <w:rFonts w:cstheme="minorHAnsi"/>
                <w:b/>
              </w:rPr>
              <w:t>OK</w:t>
            </w:r>
          </w:p>
        </w:tc>
        <w:tc>
          <w:tcPr>
            <w:tcW w:w="1150" w:type="dxa"/>
            <w:vAlign w:val="center"/>
          </w:tcPr>
          <w:p w:rsidR="00EB125B" w:rsidRPr="00FD722C" w:rsidRDefault="00EB125B" w:rsidP="002F1387">
            <w:pPr>
              <w:jc w:val="center"/>
              <w:rPr>
                <w:rFonts w:cstheme="minorHAnsi"/>
                <w:b/>
              </w:rPr>
            </w:pPr>
            <w:r w:rsidRPr="00FD722C">
              <w:rPr>
                <w:rFonts w:cstheme="minorHAnsi"/>
                <w:b/>
              </w:rPr>
              <w:t>Remove from service</w:t>
            </w:r>
          </w:p>
        </w:tc>
        <w:tc>
          <w:tcPr>
            <w:tcW w:w="702" w:type="dxa"/>
            <w:vAlign w:val="center"/>
          </w:tcPr>
          <w:p w:rsidR="00EB125B" w:rsidRPr="00FD722C" w:rsidRDefault="00EB125B" w:rsidP="002F1387">
            <w:pPr>
              <w:rPr>
                <w:rFonts w:cstheme="minorHAnsi"/>
                <w:b/>
              </w:rPr>
            </w:pPr>
            <w:r w:rsidRPr="00FD722C">
              <w:rPr>
                <w:rFonts w:cstheme="minorHAnsi"/>
                <w:b/>
              </w:rPr>
              <w:t>N</w:t>
            </w:r>
            <w:r w:rsidR="002D7523" w:rsidRPr="00FD722C">
              <w:rPr>
                <w:rFonts w:cstheme="minorHAnsi"/>
                <w:b/>
              </w:rPr>
              <w:t>/</w:t>
            </w:r>
            <w:r w:rsidRPr="00FD722C">
              <w:rPr>
                <w:rFonts w:cstheme="minorHAnsi"/>
                <w:b/>
              </w:rPr>
              <w:t>A</w:t>
            </w:r>
          </w:p>
        </w:tc>
      </w:tr>
      <w:tr w:rsidR="00842D3C" w:rsidRPr="00FD722C" w:rsidTr="00FD722C">
        <w:trPr>
          <w:cantSplit/>
        </w:trPr>
        <w:tc>
          <w:tcPr>
            <w:tcW w:w="1951" w:type="dxa"/>
          </w:tcPr>
          <w:p w:rsidR="00842D3C" w:rsidRPr="00FD722C" w:rsidRDefault="00842D3C" w:rsidP="002D7523">
            <w:pPr>
              <w:rPr>
                <w:rFonts w:cstheme="minorHAnsi"/>
              </w:rPr>
            </w:pPr>
            <w:r w:rsidRPr="00FD722C">
              <w:rPr>
                <w:rFonts w:cstheme="minorHAnsi"/>
              </w:rPr>
              <w:t>Full body harness</w:t>
            </w:r>
          </w:p>
        </w:tc>
        <w:tc>
          <w:tcPr>
            <w:tcW w:w="6521" w:type="dxa"/>
          </w:tcPr>
          <w:p w:rsidR="00842D3C" w:rsidRPr="00FD722C" w:rsidRDefault="00842D3C" w:rsidP="00415CC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Lay out harness on a clean surface. Starting on one side use hands to feel every part and visually look for any signs of:</w:t>
            </w:r>
          </w:p>
          <w:p w:rsidR="00842D3C" w:rsidRPr="00FD722C" w:rsidRDefault="00842D3C" w:rsidP="00415CCC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Cuts</w:t>
            </w:r>
          </w:p>
          <w:p w:rsidR="00842D3C" w:rsidRPr="00FD722C" w:rsidRDefault="00842D3C" w:rsidP="00415CCC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Breaks</w:t>
            </w:r>
          </w:p>
          <w:p w:rsidR="00842D3C" w:rsidRPr="00FD722C" w:rsidRDefault="00842D3C" w:rsidP="00415CCC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Swelling</w:t>
            </w:r>
          </w:p>
          <w:p w:rsidR="00842D3C" w:rsidRPr="00FD722C" w:rsidRDefault="00842D3C" w:rsidP="00415CCC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Discolouration</w:t>
            </w:r>
          </w:p>
          <w:p w:rsidR="00842D3C" w:rsidRPr="00FD722C" w:rsidRDefault="00842D3C" w:rsidP="00415CCC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Cracks</w:t>
            </w:r>
          </w:p>
          <w:p w:rsidR="00842D3C" w:rsidRPr="00FD722C" w:rsidRDefault="00842D3C" w:rsidP="00415CCC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Charring</w:t>
            </w:r>
          </w:p>
          <w:p w:rsidR="00842D3C" w:rsidRPr="00FD722C" w:rsidRDefault="00842D3C" w:rsidP="00415CCC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Obvious signs of chemical or heat damage</w:t>
            </w:r>
          </w:p>
          <w:p w:rsidR="00842D3C" w:rsidRPr="00FD722C" w:rsidRDefault="00842D3C" w:rsidP="00415CCC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Breaks in the stitching</w:t>
            </w:r>
          </w:p>
          <w:p w:rsidR="00842D3C" w:rsidRPr="00FD722C" w:rsidRDefault="00842D3C" w:rsidP="00415CC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 xml:space="preserve">Inspect D-ring </w:t>
            </w:r>
            <w:r w:rsidR="00415CCC" w:rsidRPr="00FD722C">
              <w:rPr>
                <w:rFonts w:asciiTheme="minorHAnsi" w:hAnsiTheme="minorHAnsi" w:cstheme="minorHAnsi"/>
              </w:rPr>
              <w:t xml:space="preserve">and grommets </w:t>
            </w:r>
            <w:r w:rsidRPr="00FD722C">
              <w:rPr>
                <w:rFonts w:asciiTheme="minorHAnsi" w:hAnsiTheme="minorHAnsi" w:cstheme="minorHAnsi"/>
              </w:rPr>
              <w:t>for d</w:t>
            </w:r>
            <w:r w:rsidR="00415CCC" w:rsidRPr="00FD722C">
              <w:rPr>
                <w:rFonts w:asciiTheme="minorHAnsi" w:hAnsiTheme="minorHAnsi" w:cstheme="minorHAnsi"/>
              </w:rPr>
              <w:t>istortion</w:t>
            </w:r>
            <w:r w:rsidRPr="00FD722C">
              <w:rPr>
                <w:rFonts w:asciiTheme="minorHAnsi" w:hAnsiTheme="minorHAnsi" w:cstheme="minorHAnsi"/>
              </w:rPr>
              <w:t>, cracks</w:t>
            </w:r>
            <w:r w:rsidR="00415CCC" w:rsidRPr="00FD722C">
              <w:rPr>
                <w:rFonts w:asciiTheme="minorHAnsi" w:hAnsiTheme="minorHAnsi" w:cstheme="minorHAnsi"/>
              </w:rPr>
              <w:t>, rust, elongation, rough spots</w:t>
            </w:r>
            <w:r w:rsidR="006F4580" w:rsidRPr="00FD722C">
              <w:rPr>
                <w:rFonts w:asciiTheme="minorHAnsi" w:hAnsiTheme="minorHAnsi" w:cstheme="minorHAnsi"/>
              </w:rPr>
              <w:t xml:space="preserve">, </w:t>
            </w:r>
            <w:r w:rsidR="002F1387" w:rsidRPr="00FD722C">
              <w:rPr>
                <w:rFonts w:asciiTheme="minorHAnsi" w:hAnsiTheme="minorHAnsi" w:cstheme="minorHAnsi"/>
              </w:rPr>
              <w:t>nicks</w:t>
            </w:r>
            <w:r w:rsidR="006F4580" w:rsidRPr="00FD722C">
              <w:rPr>
                <w:rFonts w:asciiTheme="minorHAnsi" w:hAnsiTheme="minorHAnsi" w:cstheme="minorHAnsi"/>
              </w:rPr>
              <w:t>, gouges</w:t>
            </w:r>
          </w:p>
          <w:p w:rsidR="00A32094" w:rsidRPr="00FD722C" w:rsidRDefault="00A32094" w:rsidP="00A3209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Check fall arrest indicator</w:t>
            </w:r>
            <w:r w:rsidR="00EF0B87" w:rsidRPr="00FD722C">
              <w:rPr>
                <w:rFonts w:asciiTheme="minorHAnsi" w:hAnsiTheme="minorHAnsi" w:cstheme="minorHAnsi"/>
              </w:rPr>
              <w:t xml:space="preserve"> , if equipped (All Harnesses manufactured after January 2009 must have a fall arrest indicator)</w:t>
            </w:r>
          </w:p>
          <w:p w:rsidR="00842D3C" w:rsidRPr="00FD722C" w:rsidRDefault="00842D3C" w:rsidP="00415CC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Check for manufacturers tag/serial number</w:t>
            </w:r>
          </w:p>
          <w:p w:rsidR="00842D3C" w:rsidRPr="00FD722C" w:rsidRDefault="00842D3C" w:rsidP="00415CC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 xml:space="preserve">Must be rated to 5000lbs (22.2 </w:t>
            </w:r>
            <w:proofErr w:type="spellStart"/>
            <w:r w:rsidRPr="00FD722C">
              <w:rPr>
                <w:rFonts w:asciiTheme="minorHAnsi" w:hAnsiTheme="minorHAnsi" w:cstheme="minorHAnsi"/>
              </w:rPr>
              <w:t>kn</w:t>
            </w:r>
            <w:proofErr w:type="spellEnd"/>
            <w:r w:rsidRPr="00FD722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92" w:type="dxa"/>
          </w:tcPr>
          <w:p w:rsidR="00842D3C" w:rsidRPr="00FD722C" w:rsidRDefault="00842D3C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:rsidR="00842D3C" w:rsidRPr="00FD722C" w:rsidRDefault="00842D3C">
            <w:pPr>
              <w:rPr>
                <w:rFonts w:cstheme="minorHAnsi"/>
              </w:rPr>
            </w:pPr>
          </w:p>
        </w:tc>
        <w:tc>
          <w:tcPr>
            <w:tcW w:w="702" w:type="dxa"/>
          </w:tcPr>
          <w:p w:rsidR="00842D3C" w:rsidRPr="00FD722C" w:rsidRDefault="00842D3C">
            <w:pPr>
              <w:rPr>
                <w:rFonts w:cstheme="minorHAnsi"/>
              </w:rPr>
            </w:pPr>
          </w:p>
        </w:tc>
      </w:tr>
      <w:tr w:rsidR="00FD722C" w:rsidRPr="00FD722C" w:rsidTr="00FD722C">
        <w:trPr>
          <w:cantSplit/>
        </w:trPr>
        <w:tc>
          <w:tcPr>
            <w:tcW w:w="1951" w:type="dxa"/>
          </w:tcPr>
          <w:p w:rsidR="00FD722C" w:rsidRPr="00FD722C" w:rsidRDefault="00FD722C" w:rsidP="00FD722C">
            <w:pPr>
              <w:rPr>
                <w:rFonts w:cstheme="minorHAnsi"/>
              </w:rPr>
            </w:pPr>
            <w:r w:rsidRPr="00FD722C">
              <w:rPr>
                <w:rFonts w:cstheme="minorHAnsi"/>
              </w:rPr>
              <w:t>Steel cable lanyards</w:t>
            </w:r>
          </w:p>
        </w:tc>
        <w:tc>
          <w:tcPr>
            <w:tcW w:w="6521" w:type="dxa"/>
          </w:tcPr>
          <w:p w:rsidR="00FD722C" w:rsidRPr="00FD722C" w:rsidRDefault="00FD722C" w:rsidP="00FD722C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Starting at one end and working towards the other end, check for:</w:t>
            </w:r>
          </w:p>
          <w:p w:rsidR="00FD722C" w:rsidRPr="00FD722C" w:rsidRDefault="00FD722C" w:rsidP="00FD722C">
            <w:pPr>
              <w:pStyle w:val="ListParagraph"/>
              <w:numPr>
                <w:ilvl w:val="1"/>
                <w:numId w:val="12"/>
              </w:numPr>
              <w:ind w:left="1077" w:hanging="357"/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Broken wires</w:t>
            </w:r>
          </w:p>
          <w:p w:rsidR="00FD722C" w:rsidRPr="00FD722C" w:rsidRDefault="00FD722C" w:rsidP="00FD722C">
            <w:pPr>
              <w:pStyle w:val="ListParagraph"/>
              <w:numPr>
                <w:ilvl w:val="1"/>
                <w:numId w:val="12"/>
              </w:numPr>
              <w:ind w:left="1077" w:hanging="357"/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Excessive wear</w:t>
            </w:r>
          </w:p>
          <w:p w:rsidR="00FD722C" w:rsidRPr="00FD722C" w:rsidRDefault="00FD722C" w:rsidP="00FD722C">
            <w:pPr>
              <w:pStyle w:val="ListParagraph"/>
              <w:numPr>
                <w:ilvl w:val="1"/>
                <w:numId w:val="12"/>
              </w:numPr>
              <w:ind w:left="1077" w:hanging="357"/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Kinks</w:t>
            </w:r>
          </w:p>
          <w:p w:rsidR="00FD722C" w:rsidRPr="00FD722C" w:rsidRDefault="00FD722C" w:rsidP="00FD722C">
            <w:pPr>
              <w:pStyle w:val="ListParagraph"/>
              <w:numPr>
                <w:ilvl w:val="1"/>
                <w:numId w:val="12"/>
              </w:numPr>
              <w:ind w:left="1077" w:hanging="357"/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Crushing</w:t>
            </w:r>
          </w:p>
          <w:p w:rsidR="00FD722C" w:rsidRPr="00FD722C" w:rsidRDefault="00FD722C" w:rsidP="00FD722C">
            <w:pPr>
              <w:pStyle w:val="ListParagraph"/>
              <w:numPr>
                <w:ilvl w:val="1"/>
                <w:numId w:val="12"/>
              </w:numPr>
              <w:ind w:left="1077" w:hanging="357"/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Cutting</w:t>
            </w:r>
          </w:p>
          <w:p w:rsidR="00FD722C" w:rsidRPr="00FD722C" w:rsidRDefault="00FD722C" w:rsidP="00FD722C">
            <w:pPr>
              <w:pStyle w:val="ListParagraph"/>
              <w:numPr>
                <w:ilvl w:val="1"/>
                <w:numId w:val="12"/>
              </w:numPr>
              <w:ind w:left="1077" w:hanging="357"/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Reduction in diameter</w:t>
            </w:r>
          </w:p>
          <w:p w:rsidR="00FD722C" w:rsidRPr="00FD722C" w:rsidRDefault="00FD722C" w:rsidP="00FD722C">
            <w:pPr>
              <w:pStyle w:val="ListParagraph"/>
              <w:numPr>
                <w:ilvl w:val="1"/>
                <w:numId w:val="12"/>
              </w:numPr>
              <w:ind w:left="1077" w:hanging="357"/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Heat damage</w:t>
            </w:r>
          </w:p>
          <w:p w:rsidR="00FD722C" w:rsidRPr="00FD722C" w:rsidRDefault="00FD722C" w:rsidP="00FD722C">
            <w:pPr>
              <w:pStyle w:val="ListParagraph"/>
              <w:numPr>
                <w:ilvl w:val="1"/>
                <w:numId w:val="12"/>
              </w:numPr>
              <w:ind w:left="1077" w:hanging="357"/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Condition of the Flemish eyes</w:t>
            </w:r>
          </w:p>
          <w:p w:rsidR="00FD722C" w:rsidRPr="00FD722C" w:rsidRDefault="00FD722C" w:rsidP="00FD722C">
            <w:pPr>
              <w:pStyle w:val="ListParagraph"/>
              <w:numPr>
                <w:ilvl w:val="1"/>
                <w:numId w:val="12"/>
              </w:numPr>
              <w:ind w:left="1077" w:hanging="357"/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Condition of the plastic coating</w:t>
            </w:r>
          </w:p>
          <w:p w:rsidR="00FD722C" w:rsidRPr="00FD722C" w:rsidRDefault="00FD722C" w:rsidP="00FD722C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Note: if more than 3 strands of wire are broken on one twist or 6 strands of wire are broken on the entire cable, remove from service</w:t>
            </w:r>
          </w:p>
          <w:p w:rsidR="00FD722C" w:rsidRPr="00FD722C" w:rsidRDefault="00FD722C" w:rsidP="00FD722C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Check for manufacturers tag/serial number</w:t>
            </w:r>
          </w:p>
          <w:p w:rsidR="00FD722C" w:rsidRPr="00FD722C" w:rsidRDefault="00FD722C" w:rsidP="00FD722C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 xml:space="preserve">Must be rated to 5000lbs (22.2 </w:t>
            </w:r>
            <w:proofErr w:type="spellStart"/>
            <w:r w:rsidRPr="00FD722C">
              <w:rPr>
                <w:rFonts w:asciiTheme="minorHAnsi" w:hAnsiTheme="minorHAnsi" w:cstheme="minorHAnsi"/>
              </w:rPr>
              <w:t>kn</w:t>
            </w:r>
            <w:proofErr w:type="spellEnd"/>
            <w:r w:rsidRPr="00FD722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92" w:type="dxa"/>
          </w:tcPr>
          <w:p w:rsidR="00FD722C" w:rsidRPr="00FD722C" w:rsidRDefault="00FD722C" w:rsidP="00FD722C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:rsidR="00FD722C" w:rsidRPr="00FD722C" w:rsidRDefault="00FD722C" w:rsidP="00FD722C">
            <w:pPr>
              <w:rPr>
                <w:rFonts w:cstheme="minorHAnsi"/>
              </w:rPr>
            </w:pPr>
          </w:p>
        </w:tc>
        <w:tc>
          <w:tcPr>
            <w:tcW w:w="702" w:type="dxa"/>
          </w:tcPr>
          <w:p w:rsidR="00FD722C" w:rsidRPr="00FD722C" w:rsidRDefault="00FD722C" w:rsidP="00FD722C">
            <w:pPr>
              <w:rPr>
                <w:rFonts w:cstheme="minorHAnsi"/>
              </w:rPr>
            </w:pPr>
          </w:p>
        </w:tc>
      </w:tr>
      <w:tr w:rsidR="00EB125B" w:rsidRPr="00FD722C" w:rsidTr="00FD722C">
        <w:trPr>
          <w:cantSplit/>
        </w:trPr>
        <w:tc>
          <w:tcPr>
            <w:tcW w:w="1951" w:type="dxa"/>
          </w:tcPr>
          <w:p w:rsidR="00EB125B" w:rsidRPr="00FD722C" w:rsidRDefault="00EB125B" w:rsidP="002D7523">
            <w:pPr>
              <w:rPr>
                <w:rFonts w:cstheme="minorHAnsi"/>
              </w:rPr>
            </w:pPr>
            <w:r w:rsidRPr="00FD722C">
              <w:rPr>
                <w:rFonts w:cstheme="minorHAnsi"/>
              </w:rPr>
              <w:t>Web Lanyards</w:t>
            </w:r>
          </w:p>
        </w:tc>
        <w:tc>
          <w:tcPr>
            <w:tcW w:w="6521" w:type="dxa"/>
          </w:tcPr>
          <w:p w:rsidR="00EB125B" w:rsidRPr="00FD722C" w:rsidRDefault="00EB125B" w:rsidP="00415CC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 xml:space="preserve">Starting at one end and working towards the other </w:t>
            </w:r>
            <w:r w:rsidR="00727194" w:rsidRPr="00FD722C">
              <w:rPr>
                <w:rFonts w:asciiTheme="minorHAnsi" w:hAnsiTheme="minorHAnsi" w:cstheme="minorHAnsi"/>
              </w:rPr>
              <w:t xml:space="preserve">end, bending the material over a non abrasive pipe </w:t>
            </w:r>
            <w:r w:rsidRPr="00FD722C">
              <w:rPr>
                <w:rFonts w:asciiTheme="minorHAnsi" w:hAnsiTheme="minorHAnsi" w:cstheme="minorHAnsi"/>
              </w:rPr>
              <w:t>check for the following:</w:t>
            </w:r>
          </w:p>
          <w:p w:rsidR="00EB125B" w:rsidRPr="00FD722C" w:rsidRDefault="00EB125B" w:rsidP="00415CCC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Cuts</w:t>
            </w:r>
          </w:p>
          <w:p w:rsidR="00EB125B" w:rsidRPr="00FD722C" w:rsidRDefault="00EB125B" w:rsidP="00415CCC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Breaks</w:t>
            </w:r>
          </w:p>
          <w:p w:rsidR="00EB125B" w:rsidRPr="00FD722C" w:rsidRDefault="00EB125B" w:rsidP="00415CCC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Swelling</w:t>
            </w:r>
          </w:p>
          <w:p w:rsidR="00EB125B" w:rsidRPr="00FD722C" w:rsidRDefault="00EB125B" w:rsidP="00415CCC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Discolouration</w:t>
            </w:r>
          </w:p>
          <w:p w:rsidR="00EB125B" w:rsidRPr="00FD722C" w:rsidRDefault="00EB125B" w:rsidP="00415CCC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Cracks</w:t>
            </w:r>
          </w:p>
          <w:p w:rsidR="00EB125B" w:rsidRPr="00FD722C" w:rsidRDefault="00EB125B" w:rsidP="00415CCC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Charring</w:t>
            </w:r>
          </w:p>
          <w:p w:rsidR="00EB125B" w:rsidRPr="00FD722C" w:rsidRDefault="00EB125B" w:rsidP="00415CCC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Obvious signs of chemical or heat damage</w:t>
            </w:r>
          </w:p>
          <w:p w:rsidR="00727194" w:rsidRPr="00FD722C" w:rsidRDefault="00EB125B" w:rsidP="00415CCC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Breaks in the stitching</w:t>
            </w:r>
          </w:p>
          <w:p w:rsidR="00A32094" w:rsidRPr="00FD722C" w:rsidRDefault="00A32094" w:rsidP="00A3209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Check fall arrest indicator, if equipped</w:t>
            </w:r>
            <w:r w:rsidR="00EF0B87" w:rsidRPr="00FD722C">
              <w:rPr>
                <w:rFonts w:asciiTheme="minorHAnsi" w:hAnsiTheme="minorHAnsi" w:cstheme="minorHAnsi"/>
              </w:rPr>
              <w:t xml:space="preserve"> (All lanyards manufactured after January 2009 must have a fall arrest indicator)</w:t>
            </w:r>
          </w:p>
          <w:p w:rsidR="00477926" w:rsidRPr="00FD722C" w:rsidRDefault="00477926" w:rsidP="00415CC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 xml:space="preserve">Check for </w:t>
            </w:r>
            <w:r w:rsidR="00FA0909" w:rsidRPr="00FD722C">
              <w:rPr>
                <w:rFonts w:asciiTheme="minorHAnsi" w:hAnsiTheme="minorHAnsi" w:cstheme="minorHAnsi"/>
              </w:rPr>
              <w:t>manufacturers tag/serial number</w:t>
            </w:r>
          </w:p>
          <w:p w:rsidR="00477926" w:rsidRPr="00FD722C" w:rsidRDefault="00477926" w:rsidP="00415CC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 xml:space="preserve">Must be rated to 5000lbs (22.2 </w:t>
            </w:r>
            <w:proofErr w:type="spellStart"/>
            <w:r w:rsidRPr="00FD722C">
              <w:rPr>
                <w:rFonts w:asciiTheme="minorHAnsi" w:hAnsiTheme="minorHAnsi" w:cstheme="minorHAnsi"/>
              </w:rPr>
              <w:t>kn</w:t>
            </w:r>
            <w:proofErr w:type="spellEnd"/>
            <w:r w:rsidRPr="00FD722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92" w:type="dxa"/>
          </w:tcPr>
          <w:p w:rsidR="00EB125B" w:rsidRPr="00FD722C" w:rsidRDefault="00EB125B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:rsidR="00EB125B" w:rsidRPr="00FD722C" w:rsidRDefault="00EB125B">
            <w:pPr>
              <w:rPr>
                <w:rFonts w:cstheme="minorHAnsi"/>
              </w:rPr>
            </w:pPr>
          </w:p>
        </w:tc>
        <w:tc>
          <w:tcPr>
            <w:tcW w:w="702" w:type="dxa"/>
          </w:tcPr>
          <w:p w:rsidR="00EB125B" w:rsidRPr="00FD722C" w:rsidRDefault="00EB125B">
            <w:pPr>
              <w:rPr>
                <w:rFonts w:cstheme="minorHAnsi"/>
              </w:rPr>
            </w:pPr>
          </w:p>
        </w:tc>
      </w:tr>
      <w:tr w:rsidR="00EB125B" w:rsidRPr="00FD722C" w:rsidTr="00FD722C">
        <w:trPr>
          <w:cantSplit/>
        </w:trPr>
        <w:tc>
          <w:tcPr>
            <w:tcW w:w="1951" w:type="dxa"/>
          </w:tcPr>
          <w:p w:rsidR="00EB125B" w:rsidRPr="00FD722C" w:rsidRDefault="00727194">
            <w:pPr>
              <w:rPr>
                <w:rFonts w:cstheme="minorHAnsi"/>
              </w:rPr>
            </w:pPr>
            <w:r w:rsidRPr="00FD722C">
              <w:rPr>
                <w:rFonts w:cstheme="minorHAnsi"/>
              </w:rPr>
              <w:lastRenderedPageBreak/>
              <w:t>Rope lanyards</w:t>
            </w:r>
          </w:p>
        </w:tc>
        <w:tc>
          <w:tcPr>
            <w:tcW w:w="6521" w:type="dxa"/>
          </w:tcPr>
          <w:p w:rsidR="00727194" w:rsidRPr="00FD722C" w:rsidRDefault="006F4580" w:rsidP="00415CC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 xml:space="preserve">On a </w:t>
            </w:r>
            <w:r w:rsidR="00004ADD" w:rsidRPr="00FD722C">
              <w:rPr>
                <w:rFonts w:asciiTheme="minorHAnsi" w:hAnsiTheme="minorHAnsi" w:cstheme="minorHAnsi"/>
              </w:rPr>
              <w:t>three st</w:t>
            </w:r>
            <w:r w:rsidR="00EF0B87" w:rsidRPr="00FD722C">
              <w:rPr>
                <w:rFonts w:asciiTheme="minorHAnsi" w:hAnsiTheme="minorHAnsi" w:cstheme="minorHAnsi"/>
              </w:rPr>
              <w:t>r</w:t>
            </w:r>
            <w:r w:rsidR="00004ADD" w:rsidRPr="00FD722C">
              <w:rPr>
                <w:rFonts w:asciiTheme="minorHAnsi" w:hAnsiTheme="minorHAnsi" w:cstheme="minorHAnsi"/>
              </w:rPr>
              <w:t>and rope</w:t>
            </w:r>
            <w:r w:rsidRPr="00FD722C">
              <w:rPr>
                <w:rFonts w:asciiTheme="minorHAnsi" w:hAnsiTheme="minorHAnsi" w:cstheme="minorHAnsi"/>
              </w:rPr>
              <w:t>, s</w:t>
            </w:r>
            <w:r w:rsidR="00727194" w:rsidRPr="00FD722C">
              <w:rPr>
                <w:rFonts w:asciiTheme="minorHAnsi" w:hAnsiTheme="minorHAnsi" w:cstheme="minorHAnsi"/>
              </w:rPr>
              <w:t xml:space="preserve">tarting at one end and working towards the other end, </w:t>
            </w:r>
            <w:r w:rsidRPr="00FD722C">
              <w:rPr>
                <w:rFonts w:asciiTheme="minorHAnsi" w:hAnsiTheme="minorHAnsi" w:cstheme="minorHAnsi"/>
              </w:rPr>
              <w:t>carefully</w:t>
            </w:r>
            <w:r w:rsidR="00727194" w:rsidRPr="00FD722C">
              <w:rPr>
                <w:rFonts w:asciiTheme="minorHAnsi" w:hAnsiTheme="minorHAnsi" w:cstheme="minorHAnsi"/>
              </w:rPr>
              <w:t xml:space="preserve"> twist the rope </w:t>
            </w:r>
            <w:r w:rsidRPr="00FD722C">
              <w:rPr>
                <w:rFonts w:asciiTheme="minorHAnsi" w:hAnsiTheme="minorHAnsi" w:cstheme="minorHAnsi"/>
              </w:rPr>
              <w:t>open and look for</w:t>
            </w:r>
            <w:r w:rsidR="00727194" w:rsidRPr="00FD722C">
              <w:rPr>
                <w:rFonts w:asciiTheme="minorHAnsi" w:hAnsiTheme="minorHAnsi" w:cstheme="minorHAnsi"/>
              </w:rPr>
              <w:t>:</w:t>
            </w:r>
          </w:p>
          <w:p w:rsidR="00727194" w:rsidRPr="00FD722C" w:rsidRDefault="00727194" w:rsidP="00415CCC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Cuts</w:t>
            </w:r>
          </w:p>
          <w:p w:rsidR="00727194" w:rsidRPr="00FD722C" w:rsidRDefault="00727194" w:rsidP="00415CCC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Breaks</w:t>
            </w:r>
          </w:p>
          <w:p w:rsidR="00727194" w:rsidRPr="00FD722C" w:rsidRDefault="00727194" w:rsidP="00415CCC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Swelling</w:t>
            </w:r>
          </w:p>
          <w:p w:rsidR="00727194" w:rsidRPr="00FD722C" w:rsidRDefault="00727194" w:rsidP="00415CCC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Discolouration</w:t>
            </w:r>
          </w:p>
          <w:p w:rsidR="00727194" w:rsidRPr="00FD722C" w:rsidRDefault="00727194" w:rsidP="00415CCC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Cracks</w:t>
            </w:r>
          </w:p>
          <w:p w:rsidR="00727194" w:rsidRPr="00FD722C" w:rsidRDefault="00727194" w:rsidP="00415CCC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Charring</w:t>
            </w:r>
          </w:p>
          <w:p w:rsidR="00727194" w:rsidRPr="00FD722C" w:rsidRDefault="00727194" w:rsidP="00415CCC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Obvious signs of chemical or heat damage</w:t>
            </w:r>
          </w:p>
          <w:p w:rsidR="00EB125B" w:rsidRPr="00FD722C" w:rsidRDefault="00727194" w:rsidP="00415CCC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 xml:space="preserve">White powder between the strands of the rope indicating </w:t>
            </w:r>
            <w:proofErr w:type="spellStart"/>
            <w:r w:rsidRPr="00FD722C">
              <w:rPr>
                <w:rFonts w:asciiTheme="minorHAnsi" w:hAnsiTheme="minorHAnsi" w:cstheme="minorHAnsi"/>
              </w:rPr>
              <w:t>untucking</w:t>
            </w:r>
            <w:proofErr w:type="spellEnd"/>
            <w:r w:rsidRPr="00FD722C">
              <w:rPr>
                <w:rFonts w:asciiTheme="minorHAnsi" w:hAnsiTheme="minorHAnsi" w:cstheme="minorHAnsi"/>
              </w:rPr>
              <w:t xml:space="preserve"> of the back splice</w:t>
            </w:r>
          </w:p>
          <w:p w:rsidR="00FA0909" w:rsidRPr="00FD722C" w:rsidRDefault="00FA0909" w:rsidP="00415CC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Check for manufacturers tag/serial number</w:t>
            </w:r>
          </w:p>
          <w:p w:rsidR="00477926" w:rsidRPr="00FD722C" w:rsidRDefault="00477926" w:rsidP="00415CC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 xml:space="preserve">Must be rated to 5000lbs (22.2 </w:t>
            </w:r>
            <w:proofErr w:type="spellStart"/>
            <w:r w:rsidRPr="00FD722C">
              <w:rPr>
                <w:rFonts w:asciiTheme="minorHAnsi" w:hAnsiTheme="minorHAnsi" w:cstheme="minorHAnsi"/>
              </w:rPr>
              <w:t>kn</w:t>
            </w:r>
            <w:proofErr w:type="spellEnd"/>
            <w:r w:rsidRPr="00FD722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92" w:type="dxa"/>
          </w:tcPr>
          <w:p w:rsidR="00EB125B" w:rsidRPr="00FD722C" w:rsidRDefault="00EB125B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:rsidR="00EB125B" w:rsidRPr="00FD722C" w:rsidRDefault="00EB125B">
            <w:pPr>
              <w:rPr>
                <w:rFonts w:cstheme="minorHAnsi"/>
              </w:rPr>
            </w:pPr>
          </w:p>
        </w:tc>
        <w:tc>
          <w:tcPr>
            <w:tcW w:w="702" w:type="dxa"/>
          </w:tcPr>
          <w:p w:rsidR="00EB125B" w:rsidRPr="00FD722C" w:rsidRDefault="00EB125B">
            <w:pPr>
              <w:rPr>
                <w:rFonts w:cstheme="minorHAnsi"/>
              </w:rPr>
            </w:pPr>
          </w:p>
        </w:tc>
      </w:tr>
      <w:tr w:rsidR="00FD722C" w:rsidRPr="00FD722C" w:rsidTr="00FD722C">
        <w:trPr>
          <w:cantSplit/>
        </w:trPr>
        <w:tc>
          <w:tcPr>
            <w:tcW w:w="1951" w:type="dxa"/>
          </w:tcPr>
          <w:p w:rsidR="00FD722C" w:rsidRPr="00FD722C" w:rsidRDefault="00FD722C" w:rsidP="00FD722C">
            <w:pPr>
              <w:rPr>
                <w:rFonts w:cstheme="minorHAnsi"/>
              </w:rPr>
            </w:pPr>
            <w:r w:rsidRPr="00FD722C">
              <w:rPr>
                <w:rFonts w:cstheme="minorHAnsi"/>
              </w:rPr>
              <w:t>Carabiners</w:t>
            </w:r>
          </w:p>
        </w:tc>
        <w:tc>
          <w:tcPr>
            <w:tcW w:w="6521" w:type="dxa"/>
          </w:tcPr>
          <w:p w:rsidR="00FD722C" w:rsidRPr="00FD722C" w:rsidRDefault="00FD722C" w:rsidP="00FD722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Only use auto-locking type carabiners for fall protection made of carbon steel or equivalent strength</w:t>
            </w:r>
          </w:p>
          <w:p w:rsidR="00FD722C" w:rsidRPr="00FD722C" w:rsidRDefault="00FD722C" w:rsidP="00FD722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Inspect for distortion, cracks, rust, elongation, rough spots, nicks, gouges</w:t>
            </w:r>
          </w:p>
          <w:p w:rsidR="00FD722C" w:rsidRPr="00FD722C" w:rsidRDefault="00FD722C" w:rsidP="00FD722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Verify all mechanical components move freely</w:t>
            </w:r>
          </w:p>
          <w:p w:rsidR="00FD722C" w:rsidRPr="00FD722C" w:rsidRDefault="00FD722C" w:rsidP="00FD722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Verify all springs have retained their original tension</w:t>
            </w:r>
          </w:p>
          <w:p w:rsidR="00FD722C" w:rsidRPr="00FD722C" w:rsidRDefault="00FD722C" w:rsidP="00FD722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Check that all locking mechanisms engage correctly</w:t>
            </w:r>
          </w:p>
          <w:p w:rsidR="00FD722C" w:rsidRPr="00FD722C" w:rsidRDefault="00FD722C" w:rsidP="00FD722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Check for crack and “pinging”</w:t>
            </w:r>
          </w:p>
          <w:p w:rsidR="00FD722C" w:rsidRPr="00FD722C" w:rsidRDefault="00FD722C" w:rsidP="00FD722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 xml:space="preserve">Must be rated to 5000lbs (22.2 </w:t>
            </w:r>
            <w:proofErr w:type="spellStart"/>
            <w:r w:rsidRPr="00FD722C">
              <w:rPr>
                <w:rFonts w:asciiTheme="minorHAnsi" w:hAnsiTheme="minorHAnsi" w:cstheme="minorHAnsi"/>
              </w:rPr>
              <w:t>kn</w:t>
            </w:r>
            <w:proofErr w:type="spellEnd"/>
            <w:r w:rsidRPr="00FD722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92" w:type="dxa"/>
          </w:tcPr>
          <w:p w:rsidR="00FD722C" w:rsidRPr="00FD722C" w:rsidRDefault="00FD722C" w:rsidP="00FD722C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:rsidR="00FD722C" w:rsidRPr="00FD722C" w:rsidRDefault="00FD722C" w:rsidP="00FD722C">
            <w:pPr>
              <w:rPr>
                <w:rFonts w:cstheme="minorHAnsi"/>
              </w:rPr>
            </w:pPr>
          </w:p>
        </w:tc>
        <w:tc>
          <w:tcPr>
            <w:tcW w:w="702" w:type="dxa"/>
          </w:tcPr>
          <w:p w:rsidR="00FD722C" w:rsidRPr="00FD722C" w:rsidRDefault="00FD722C" w:rsidP="00FD722C">
            <w:pPr>
              <w:rPr>
                <w:rFonts w:cstheme="minorHAnsi"/>
              </w:rPr>
            </w:pPr>
          </w:p>
        </w:tc>
      </w:tr>
      <w:tr w:rsidR="008211C2" w:rsidRPr="00FD722C" w:rsidTr="00B20DF4">
        <w:trPr>
          <w:cantSplit/>
        </w:trPr>
        <w:tc>
          <w:tcPr>
            <w:tcW w:w="1951" w:type="dxa"/>
          </w:tcPr>
          <w:p w:rsidR="008211C2" w:rsidRPr="00FD722C" w:rsidRDefault="008211C2" w:rsidP="00B20DF4">
            <w:pPr>
              <w:rPr>
                <w:rFonts w:cstheme="minorHAnsi"/>
              </w:rPr>
            </w:pPr>
            <w:r w:rsidRPr="00FD722C">
              <w:rPr>
                <w:rFonts w:cstheme="minorHAnsi"/>
              </w:rPr>
              <w:t>Personal energy (shock) absorber</w:t>
            </w:r>
          </w:p>
        </w:tc>
        <w:tc>
          <w:tcPr>
            <w:tcW w:w="6521" w:type="dxa"/>
          </w:tcPr>
          <w:p w:rsidR="008211C2" w:rsidRPr="00FD722C" w:rsidRDefault="008211C2" w:rsidP="00B20DF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Check energy absorber pouch and overall length before and after each use. If plastic cover seems distorted or stretched, remove from service.</w:t>
            </w:r>
          </w:p>
          <w:p w:rsidR="008211C2" w:rsidRPr="00FD722C" w:rsidRDefault="008211C2" w:rsidP="00B20DF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Periodically measure the length of energy absorber and compare to initial length on CSA label or logbook.</w:t>
            </w:r>
          </w:p>
          <w:p w:rsidR="008211C2" w:rsidRPr="00FD722C" w:rsidRDefault="008211C2" w:rsidP="00B20DF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Inspect end loops for wear (particularly where steel components and synthetic material meet)</w:t>
            </w:r>
          </w:p>
          <w:p w:rsidR="008211C2" w:rsidRPr="00FD722C" w:rsidRDefault="008211C2" w:rsidP="00B20DF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Check for:</w:t>
            </w:r>
          </w:p>
          <w:p w:rsidR="008211C2" w:rsidRPr="00FD722C" w:rsidRDefault="008211C2" w:rsidP="00B20DF4">
            <w:pPr>
              <w:pStyle w:val="ListParagraph"/>
              <w:numPr>
                <w:ilvl w:val="1"/>
                <w:numId w:val="8"/>
              </w:numPr>
              <w:ind w:left="1077" w:hanging="357"/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Cuts</w:t>
            </w:r>
          </w:p>
          <w:p w:rsidR="008211C2" w:rsidRPr="00FD722C" w:rsidRDefault="008211C2" w:rsidP="00B20DF4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Breaks</w:t>
            </w:r>
          </w:p>
          <w:p w:rsidR="008211C2" w:rsidRPr="00FD722C" w:rsidRDefault="008211C2" w:rsidP="00B20DF4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Swelling</w:t>
            </w:r>
          </w:p>
          <w:p w:rsidR="008211C2" w:rsidRPr="00FD722C" w:rsidRDefault="008211C2" w:rsidP="00B20DF4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Discolouration</w:t>
            </w:r>
          </w:p>
          <w:p w:rsidR="008211C2" w:rsidRPr="00FD722C" w:rsidRDefault="008211C2" w:rsidP="00B20DF4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Cracks</w:t>
            </w:r>
          </w:p>
          <w:p w:rsidR="008211C2" w:rsidRPr="00FD722C" w:rsidRDefault="008211C2" w:rsidP="00B20DF4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Charring</w:t>
            </w:r>
          </w:p>
          <w:p w:rsidR="008211C2" w:rsidRPr="00FD722C" w:rsidRDefault="008211C2" w:rsidP="00B20DF4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Obvious signs of chemical or heat damage</w:t>
            </w:r>
          </w:p>
          <w:p w:rsidR="008211C2" w:rsidRPr="00FD722C" w:rsidRDefault="008211C2" w:rsidP="00B20DF4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Breaks in the stitching</w:t>
            </w:r>
          </w:p>
          <w:p w:rsidR="008211C2" w:rsidRPr="00FD722C" w:rsidRDefault="008211C2" w:rsidP="00B20DF4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Hollow spots in pouch if applicable</w:t>
            </w:r>
          </w:p>
          <w:p w:rsidR="008211C2" w:rsidRPr="00FD722C" w:rsidRDefault="008211C2" w:rsidP="00B20DF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Check for manufacturers tag/serial number</w:t>
            </w:r>
          </w:p>
          <w:p w:rsidR="008211C2" w:rsidRPr="00FD722C" w:rsidRDefault="008211C2" w:rsidP="00B20DF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 xml:space="preserve">Must be rated to 5000lbs (22.2 </w:t>
            </w:r>
            <w:proofErr w:type="spellStart"/>
            <w:r w:rsidRPr="00FD722C">
              <w:rPr>
                <w:rFonts w:asciiTheme="minorHAnsi" w:hAnsiTheme="minorHAnsi" w:cstheme="minorHAnsi"/>
              </w:rPr>
              <w:t>kn</w:t>
            </w:r>
            <w:proofErr w:type="spellEnd"/>
            <w:r w:rsidRPr="00FD722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92" w:type="dxa"/>
          </w:tcPr>
          <w:p w:rsidR="008211C2" w:rsidRPr="00FD722C" w:rsidRDefault="008211C2" w:rsidP="00B20DF4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:rsidR="008211C2" w:rsidRPr="00FD722C" w:rsidRDefault="008211C2" w:rsidP="00B20DF4">
            <w:pPr>
              <w:rPr>
                <w:rFonts w:cstheme="minorHAnsi"/>
              </w:rPr>
            </w:pPr>
          </w:p>
        </w:tc>
        <w:tc>
          <w:tcPr>
            <w:tcW w:w="702" w:type="dxa"/>
          </w:tcPr>
          <w:p w:rsidR="008211C2" w:rsidRPr="00FD722C" w:rsidRDefault="008211C2" w:rsidP="00B20DF4">
            <w:pPr>
              <w:rPr>
                <w:rFonts w:cstheme="minorHAnsi"/>
              </w:rPr>
            </w:pPr>
          </w:p>
        </w:tc>
      </w:tr>
      <w:tr w:rsidR="00EB125B" w:rsidRPr="00FD722C" w:rsidTr="00FD722C">
        <w:trPr>
          <w:cantSplit/>
        </w:trPr>
        <w:tc>
          <w:tcPr>
            <w:tcW w:w="1951" w:type="dxa"/>
          </w:tcPr>
          <w:p w:rsidR="00EB125B" w:rsidRPr="00FD722C" w:rsidRDefault="00477926">
            <w:pPr>
              <w:rPr>
                <w:rFonts w:cstheme="minorHAnsi"/>
              </w:rPr>
            </w:pPr>
            <w:r w:rsidRPr="00FD722C">
              <w:rPr>
                <w:rFonts w:cstheme="minorHAnsi"/>
              </w:rPr>
              <w:t>Snap hook</w:t>
            </w:r>
          </w:p>
        </w:tc>
        <w:tc>
          <w:tcPr>
            <w:tcW w:w="6521" w:type="dxa"/>
          </w:tcPr>
          <w:p w:rsidR="00D54E71" w:rsidRPr="00FD722C" w:rsidRDefault="00D54E71" w:rsidP="00415CC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Inspect for distortion, cracks, rust, elongation, rough spots, nicks, gouges</w:t>
            </w:r>
          </w:p>
          <w:p w:rsidR="00EB125B" w:rsidRPr="00FD722C" w:rsidRDefault="00477926" w:rsidP="00415CC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Ensure the snap hook gate latch seats into nose without binding.</w:t>
            </w:r>
          </w:p>
          <w:p w:rsidR="00477926" w:rsidRPr="00FD722C" w:rsidRDefault="00477926" w:rsidP="00415CC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Ensure the gate spring firmly closes the gate</w:t>
            </w:r>
          </w:p>
          <w:p w:rsidR="00477926" w:rsidRPr="00FD722C" w:rsidRDefault="00477926" w:rsidP="00415CC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 xml:space="preserve">Must be rated to 5000lbs (22.2 </w:t>
            </w:r>
            <w:proofErr w:type="spellStart"/>
            <w:r w:rsidRPr="00FD722C">
              <w:rPr>
                <w:rFonts w:asciiTheme="minorHAnsi" w:hAnsiTheme="minorHAnsi" w:cstheme="minorHAnsi"/>
              </w:rPr>
              <w:t>kn</w:t>
            </w:r>
            <w:proofErr w:type="spellEnd"/>
            <w:r w:rsidRPr="00FD722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92" w:type="dxa"/>
          </w:tcPr>
          <w:p w:rsidR="00EB125B" w:rsidRPr="00FD722C" w:rsidRDefault="00EB125B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:rsidR="00EB125B" w:rsidRPr="00FD722C" w:rsidRDefault="00EB125B">
            <w:pPr>
              <w:rPr>
                <w:rFonts w:cstheme="minorHAnsi"/>
              </w:rPr>
            </w:pPr>
          </w:p>
        </w:tc>
        <w:tc>
          <w:tcPr>
            <w:tcW w:w="702" w:type="dxa"/>
          </w:tcPr>
          <w:p w:rsidR="00EB125B" w:rsidRPr="00FD722C" w:rsidRDefault="00EB125B">
            <w:pPr>
              <w:rPr>
                <w:rFonts w:cstheme="minorHAnsi"/>
              </w:rPr>
            </w:pPr>
          </w:p>
        </w:tc>
      </w:tr>
      <w:tr w:rsidR="005115AC" w:rsidRPr="00FD722C" w:rsidTr="00FD722C">
        <w:trPr>
          <w:cantSplit/>
        </w:trPr>
        <w:tc>
          <w:tcPr>
            <w:tcW w:w="1951" w:type="dxa"/>
          </w:tcPr>
          <w:p w:rsidR="005115AC" w:rsidRPr="00FD722C" w:rsidRDefault="005115AC" w:rsidP="002F1387">
            <w:pPr>
              <w:rPr>
                <w:rFonts w:cstheme="minorHAnsi"/>
              </w:rPr>
            </w:pPr>
            <w:r w:rsidRPr="00FD722C">
              <w:rPr>
                <w:rFonts w:cstheme="minorHAnsi"/>
              </w:rPr>
              <w:lastRenderedPageBreak/>
              <w:t>Rope Grab</w:t>
            </w:r>
          </w:p>
        </w:tc>
        <w:tc>
          <w:tcPr>
            <w:tcW w:w="6521" w:type="dxa"/>
          </w:tcPr>
          <w:p w:rsidR="005115AC" w:rsidRPr="00FD722C" w:rsidRDefault="005115AC" w:rsidP="002F138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All mechanical components must move freely</w:t>
            </w:r>
          </w:p>
          <w:p w:rsidR="005115AC" w:rsidRPr="00FD722C" w:rsidRDefault="005115AC" w:rsidP="002F138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All springs must have retained their original tension</w:t>
            </w:r>
          </w:p>
          <w:p w:rsidR="005115AC" w:rsidRPr="00FD722C" w:rsidRDefault="005115AC" w:rsidP="002F138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Check for cracks and missing/loose rivets</w:t>
            </w:r>
          </w:p>
          <w:p w:rsidR="005115AC" w:rsidRPr="00FD722C" w:rsidRDefault="005115AC" w:rsidP="002F138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Ensure locking mechanism engages correctly by installing the unit on lifeline and drop it to confirm that it locks off immediately</w:t>
            </w:r>
          </w:p>
          <w:p w:rsidR="005115AC" w:rsidRPr="00FD722C" w:rsidRDefault="005115AC" w:rsidP="002F138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 xml:space="preserve">Must be rated to 5000lbs (22.2 </w:t>
            </w:r>
            <w:proofErr w:type="spellStart"/>
            <w:r w:rsidRPr="00FD722C">
              <w:rPr>
                <w:rFonts w:asciiTheme="minorHAnsi" w:hAnsiTheme="minorHAnsi" w:cstheme="minorHAnsi"/>
              </w:rPr>
              <w:t>kn</w:t>
            </w:r>
            <w:proofErr w:type="spellEnd"/>
            <w:r w:rsidRPr="00FD722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92" w:type="dxa"/>
          </w:tcPr>
          <w:p w:rsidR="005115AC" w:rsidRPr="00FD722C" w:rsidRDefault="005115AC" w:rsidP="002F1387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:rsidR="005115AC" w:rsidRPr="00FD722C" w:rsidRDefault="005115AC" w:rsidP="002F1387">
            <w:pPr>
              <w:rPr>
                <w:rFonts w:cstheme="minorHAnsi"/>
              </w:rPr>
            </w:pPr>
          </w:p>
        </w:tc>
        <w:tc>
          <w:tcPr>
            <w:tcW w:w="702" w:type="dxa"/>
          </w:tcPr>
          <w:p w:rsidR="005115AC" w:rsidRPr="00FD722C" w:rsidRDefault="005115AC" w:rsidP="002F1387">
            <w:pPr>
              <w:rPr>
                <w:rFonts w:cstheme="minorHAnsi"/>
              </w:rPr>
            </w:pPr>
          </w:p>
        </w:tc>
      </w:tr>
      <w:tr w:rsidR="008211C2" w:rsidRPr="00FD722C" w:rsidTr="00B20DF4">
        <w:trPr>
          <w:cantSplit/>
        </w:trPr>
        <w:tc>
          <w:tcPr>
            <w:tcW w:w="1951" w:type="dxa"/>
          </w:tcPr>
          <w:p w:rsidR="008211C2" w:rsidRPr="00FD722C" w:rsidRDefault="008211C2" w:rsidP="00B20DF4">
            <w:pPr>
              <w:rPr>
                <w:rFonts w:cstheme="minorHAnsi"/>
              </w:rPr>
            </w:pPr>
            <w:r w:rsidRPr="00FD722C">
              <w:rPr>
                <w:rFonts w:cstheme="minorHAnsi"/>
              </w:rPr>
              <w:t>Vertical Lifeline</w:t>
            </w:r>
          </w:p>
        </w:tc>
        <w:tc>
          <w:tcPr>
            <w:tcW w:w="6521" w:type="dxa"/>
          </w:tcPr>
          <w:p w:rsidR="008211C2" w:rsidRPr="00FD722C" w:rsidRDefault="008211C2" w:rsidP="00B20DF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Using both hands grab the rope about 3-4” apart and squeeze hands together causing rope to “fatten”. Inspect for:</w:t>
            </w:r>
          </w:p>
          <w:p w:rsidR="008211C2" w:rsidRPr="00FD722C" w:rsidRDefault="008211C2" w:rsidP="00B20DF4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Broken fibres</w:t>
            </w:r>
          </w:p>
          <w:p w:rsidR="008211C2" w:rsidRPr="00FD722C" w:rsidRDefault="008211C2" w:rsidP="00B20DF4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Severely worn fibres on the sheath</w:t>
            </w:r>
          </w:p>
          <w:p w:rsidR="008211C2" w:rsidRPr="00FD722C" w:rsidRDefault="008211C2" w:rsidP="00B20DF4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Areas where the core shows through</w:t>
            </w:r>
          </w:p>
          <w:p w:rsidR="008211C2" w:rsidRPr="00FD722C" w:rsidRDefault="008211C2" w:rsidP="00B20DF4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Area where 50% or more of the square fibre bundles appear to be cut or severed (fuzzy appearance)</w:t>
            </w:r>
          </w:p>
          <w:p w:rsidR="008211C2" w:rsidRPr="00FD722C" w:rsidRDefault="008211C2" w:rsidP="00B20DF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Rope must NOT be older than 5 years</w:t>
            </w:r>
          </w:p>
          <w:p w:rsidR="008211C2" w:rsidRPr="00FD722C" w:rsidRDefault="008211C2" w:rsidP="00B20DF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Check for manufacturers tag/serial number</w:t>
            </w:r>
          </w:p>
          <w:p w:rsidR="008211C2" w:rsidRPr="00FD722C" w:rsidRDefault="008211C2" w:rsidP="00B20DF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 xml:space="preserve">Must be rated to 5000lbs (22.2 </w:t>
            </w:r>
            <w:proofErr w:type="spellStart"/>
            <w:r w:rsidRPr="00FD722C">
              <w:rPr>
                <w:rFonts w:asciiTheme="minorHAnsi" w:hAnsiTheme="minorHAnsi" w:cstheme="minorHAnsi"/>
              </w:rPr>
              <w:t>kn</w:t>
            </w:r>
            <w:proofErr w:type="spellEnd"/>
            <w:r w:rsidRPr="00FD722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92" w:type="dxa"/>
          </w:tcPr>
          <w:p w:rsidR="008211C2" w:rsidRPr="00FD722C" w:rsidRDefault="008211C2" w:rsidP="00B20DF4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:rsidR="008211C2" w:rsidRPr="00FD722C" w:rsidRDefault="008211C2" w:rsidP="00B20DF4">
            <w:pPr>
              <w:rPr>
                <w:rFonts w:cstheme="minorHAnsi"/>
              </w:rPr>
            </w:pPr>
          </w:p>
        </w:tc>
        <w:tc>
          <w:tcPr>
            <w:tcW w:w="702" w:type="dxa"/>
          </w:tcPr>
          <w:p w:rsidR="008211C2" w:rsidRPr="00FD722C" w:rsidRDefault="008211C2" w:rsidP="00B20DF4">
            <w:pPr>
              <w:rPr>
                <w:rFonts w:cstheme="minorHAnsi"/>
              </w:rPr>
            </w:pPr>
          </w:p>
        </w:tc>
      </w:tr>
      <w:tr w:rsidR="00812128" w:rsidRPr="00FD722C" w:rsidTr="00FD722C">
        <w:trPr>
          <w:cantSplit/>
        </w:trPr>
        <w:tc>
          <w:tcPr>
            <w:tcW w:w="1951" w:type="dxa"/>
          </w:tcPr>
          <w:p w:rsidR="00812128" w:rsidRPr="00FD722C" w:rsidRDefault="00812128" w:rsidP="00E51E82">
            <w:pPr>
              <w:rPr>
                <w:rFonts w:cstheme="minorHAnsi"/>
              </w:rPr>
            </w:pPr>
            <w:r w:rsidRPr="00FD722C">
              <w:rPr>
                <w:rFonts w:cstheme="minorHAnsi"/>
              </w:rPr>
              <w:t>Cable horizontal lifeline</w:t>
            </w:r>
          </w:p>
        </w:tc>
        <w:tc>
          <w:tcPr>
            <w:tcW w:w="6521" w:type="dxa"/>
          </w:tcPr>
          <w:p w:rsidR="00812128" w:rsidRPr="00FD722C" w:rsidRDefault="00812128" w:rsidP="00E51E8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Inspect all hardware elements for cracks, sharp edges, deformation, corrosion, chemical attack, excessive heating or excessive wear</w:t>
            </w:r>
          </w:p>
          <w:p w:rsidR="00812128" w:rsidRPr="00FD722C" w:rsidRDefault="00812128" w:rsidP="00E51E8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Inspect steel anchor slings for severe kinking, missing thimbles, broken strands or damaged or defective swages</w:t>
            </w:r>
          </w:p>
          <w:p w:rsidR="00812128" w:rsidRPr="00FD722C" w:rsidRDefault="00812128" w:rsidP="00E51E8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Inspect carabiners for poor gate operation and obvious deformation</w:t>
            </w:r>
          </w:p>
          <w:p w:rsidR="00812128" w:rsidRPr="00FD722C" w:rsidRDefault="00812128" w:rsidP="00E51E8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Inspect cable clamp for deformation or missing hardware</w:t>
            </w:r>
          </w:p>
          <w:p w:rsidR="00812128" w:rsidRPr="00FD722C" w:rsidRDefault="00812128" w:rsidP="00E51E8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Inspect synthetic elements for fraying, abrasion, discolouration, damaged stitching, stiffness, melting, chemical attack or excessive soiling</w:t>
            </w:r>
          </w:p>
          <w:p w:rsidR="00812128" w:rsidRPr="00FD722C" w:rsidRDefault="00812128" w:rsidP="00E51E8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Inspect entire length of lifeline for kinks, broken stands, damages splices or thimbles.</w:t>
            </w:r>
          </w:p>
          <w:p w:rsidR="00812128" w:rsidRPr="00FD722C" w:rsidRDefault="00812128" w:rsidP="00E51E8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Inspect energy absorber for elongation</w:t>
            </w:r>
          </w:p>
          <w:p w:rsidR="00812128" w:rsidRPr="00FD722C" w:rsidRDefault="00812128" w:rsidP="0081212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Check for manufacturers tag/serial number</w:t>
            </w:r>
          </w:p>
          <w:p w:rsidR="00812128" w:rsidRPr="00FD722C" w:rsidRDefault="00812128" w:rsidP="0081212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 xml:space="preserve">Must be rated to 5000lbs (22.2 </w:t>
            </w:r>
            <w:proofErr w:type="spellStart"/>
            <w:r w:rsidRPr="00FD722C">
              <w:rPr>
                <w:rFonts w:asciiTheme="minorHAnsi" w:hAnsiTheme="minorHAnsi" w:cstheme="minorHAnsi"/>
              </w:rPr>
              <w:t>kn</w:t>
            </w:r>
            <w:proofErr w:type="spellEnd"/>
            <w:r w:rsidRPr="00FD722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92" w:type="dxa"/>
          </w:tcPr>
          <w:p w:rsidR="00812128" w:rsidRPr="00FD722C" w:rsidRDefault="00812128" w:rsidP="00E51E82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:rsidR="00812128" w:rsidRPr="00FD722C" w:rsidRDefault="00812128" w:rsidP="00E51E82">
            <w:pPr>
              <w:rPr>
                <w:rFonts w:cstheme="minorHAnsi"/>
              </w:rPr>
            </w:pPr>
          </w:p>
        </w:tc>
        <w:tc>
          <w:tcPr>
            <w:tcW w:w="702" w:type="dxa"/>
          </w:tcPr>
          <w:p w:rsidR="00812128" w:rsidRPr="00FD722C" w:rsidRDefault="00812128" w:rsidP="00E51E82">
            <w:pPr>
              <w:rPr>
                <w:rFonts w:cstheme="minorHAnsi"/>
              </w:rPr>
            </w:pPr>
          </w:p>
        </w:tc>
      </w:tr>
      <w:tr w:rsidR="005115AC" w:rsidRPr="00FD722C" w:rsidTr="00FD722C">
        <w:trPr>
          <w:cantSplit/>
        </w:trPr>
        <w:tc>
          <w:tcPr>
            <w:tcW w:w="1951" w:type="dxa"/>
          </w:tcPr>
          <w:p w:rsidR="005115AC" w:rsidRPr="00FD722C" w:rsidRDefault="00A32094" w:rsidP="002F1387">
            <w:pPr>
              <w:rPr>
                <w:rFonts w:cstheme="minorHAnsi"/>
              </w:rPr>
            </w:pPr>
            <w:r w:rsidRPr="00FD722C">
              <w:rPr>
                <w:rFonts w:cstheme="minorHAnsi"/>
              </w:rPr>
              <w:t>Anchorage</w:t>
            </w:r>
          </w:p>
        </w:tc>
        <w:tc>
          <w:tcPr>
            <w:tcW w:w="6521" w:type="dxa"/>
          </w:tcPr>
          <w:p w:rsidR="005115AC" w:rsidRPr="00FD722C" w:rsidRDefault="005115AC" w:rsidP="002F138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Check for visible signs of:</w:t>
            </w:r>
          </w:p>
          <w:p w:rsidR="005115AC" w:rsidRPr="00FD722C" w:rsidRDefault="005115AC" w:rsidP="002F1387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Cracks</w:t>
            </w:r>
          </w:p>
          <w:p w:rsidR="005115AC" w:rsidRPr="00FD722C" w:rsidRDefault="005115AC" w:rsidP="002F1387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Rust</w:t>
            </w:r>
          </w:p>
          <w:p w:rsidR="005115AC" w:rsidRPr="00FD722C" w:rsidRDefault="005115AC" w:rsidP="002F1387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Deterioration</w:t>
            </w:r>
          </w:p>
          <w:p w:rsidR="005115AC" w:rsidRPr="00FD722C" w:rsidRDefault="005115AC" w:rsidP="002F138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if an eyebolt is used as an anchor, the interior opening of the eye measures at least 38 mm (1 ½ in)</w:t>
            </w:r>
          </w:p>
          <w:p w:rsidR="005115AC" w:rsidRPr="00FD722C" w:rsidRDefault="005115AC" w:rsidP="002F138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made of stainless steel or other material resistant to corrosion</w:t>
            </w:r>
          </w:p>
          <w:p w:rsidR="005115AC" w:rsidRPr="00FD722C" w:rsidRDefault="005115AC" w:rsidP="002F138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Check for manufacturers tag/serial number</w:t>
            </w:r>
          </w:p>
          <w:p w:rsidR="005115AC" w:rsidRPr="00FD722C" w:rsidRDefault="005115AC" w:rsidP="00A3209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 xml:space="preserve">Must be rated to 5000lbs (22.2 </w:t>
            </w:r>
            <w:proofErr w:type="spellStart"/>
            <w:proofErr w:type="gramStart"/>
            <w:r w:rsidRPr="00FD722C">
              <w:rPr>
                <w:rFonts w:asciiTheme="minorHAnsi" w:hAnsiTheme="minorHAnsi" w:cstheme="minorHAnsi"/>
              </w:rPr>
              <w:t>kn</w:t>
            </w:r>
            <w:proofErr w:type="spellEnd"/>
            <w:proofErr w:type="gramEnd"/>
            <w:r w:rsidRPr="00FD722C">
              <w:rPr>
                <w:rFonts w:asciiTheme="minorHAnsi" w:hAnsiTheme="minorHAnsi" w:cstheme="minorHAnsi"/>
              </w:rPr>
              <w:t xml:space="preserve">). If it is not </w:t>
            </w:r>
            <w:r w:rsidR="00043FA7" w:rsidRPr="00FD722C">
              <w:rPr>
                <w:rFonts w:asciiTheme="minorHAnsi" w:hAnsiTheme="minorHAnsi" w:cstheme="minorHAnsi"/>
              </w:rPr>
              <w:t>engineered</w:t>
            </w:r>
            <w:r w:rsidRPr="00FD722C">
              <w:rPr>
                <w:rFonts w:asciiTheme="minorHAnsi" w:hAnsiTheme="minorHAnsi" w:cstheme="minorHAnsi"/>
              </w:rPr>
              <w:t xml:space="preserve">, the </w:t>
            </w:r>
            <w:r w:rsidR="00A32094" w:rsidRPr="00FD722C">
              <w:rPr>
                <w:rFonts w:asciiTheme="minorHAnsi" w:hAnsiTheme="minorHAnsi" w:cstheme="minorHAnsi"/>
              </w:rPr>
              <w:t>anchorage</w:t>
            </w:r>
            <w:r w:rsidRPr="00FD722C">
              <w:rPr>
                <w:rFonts w:asciiTheme="minorHAnsi" w:hAnsiTheme="minorHAnsi" w:cstheme="minorHAnsi"/>
              </w:rPr>
              <w:t xml:space="preserve"> must be </w:t>
            </w:r>
            <w:r w:rsidR="00043FA7" w:rsidRPr="00FD722C">
              <w:rPr>
                <w:rFonts w:asciiTheme="minorHAnsi" w:hAnsiTheme="minorHAnsi" w:cstheme="minorHAnsi"/>
              </w:rPr>
              <w:t>‘</w:t>
            </w:r>
            <w:r w:rsidRPr="00FD722C">
              <w:rPr>
                <w:rFonts w:asciiTheme="minorHAnsi" w:hAnsiTheme="minorHAnsi" w:cstheme="minorHAnsi"/>
              </w:rPr>
              <w:t>unquestionably strong</w:t>
            </w:r>
            <w:r w:rsidR="00043FA7" w:rsidRPr="00FD722C">
              <w:rPr>
                <w:rFonts w:asciiTheme="minorHAnsi" w:hAnsiTheme="minorHAnsi" w:cstheme="minorHAnsi"/>
              </w:rPr>
              <w:t>’</w:t>
            </w:r>
            <w:r w:rsidRPr="00FD722C">
              <w:rPr>
                <w:rFonts w:asciiTheme="minorHAnsi" w:hAnsiTheme="minorHAnsi" w:cstheme="minorHAnsi"/>
              </w:rPr>
              <w:t xml:space="preserve">, </w:t>
            </w:r>
            <w:r w:rsidR="00043FA7" w:rsidRPr="00FD722C">
              <w:rPr>
                <w:rFonts w:asciiTheme="minorHAnsi" w:hAnsiTheme="minorHAnsi" w:cstheme="minorHAnsi"/>
              </w:rPr>
              <w:t>i.e.</w:t>
            </w:r>
            <w:r w:rsidRPr="00FD722C">
              <w:rPr>
                <w:rFonts w:asciiTheme="minorHAnsi" w:hAnsiTheme="minorHAnsi" w:cstheme="minorHAnsi"/>
              </w:rPr>
              <w:t xml:space="preserve"> capable of suspending 5000lbs </w:t>
            </w:r>
            <w:r w:rsidR="00043FA7" w:rsidRPr="00FD722C">
              <w:rPr>
                <w:rFonts w:asciiTheme="minorHAnsi" w:hAnsiTheme="minorHAnsi" w:cstheme="minorHAnsi"/>
              </w:rPr>
              <w:t xml:space="preserve">(Envision it being able to suspend a </w:t>
            </w:r>
            <w:r w:rsidRPr="00FD722C">
              <w:rPr>
                <w:rFonts w:asciiTheme="minorHAnsi" w:hAnsiTheme="minorHAnsi" w:cstheme="minorHAnsi"/>
              </w:rPr>
              <w:t>pickup truck</w:t>
            </w:r>
            <w:r w:rsidR="00043FA7" w:rsidRPr="00FD722C">
              <w:rPr>
                <w:rFonts w:asciiTheme="minorHAnsi" w:hAnsiTheme="minorHAnsi" w:cstheme="minorHAnsi"/>
              </w:rPr>
              <w:t>)</w:t>
            </w:r>
            <w:r w:rsidRPr="00FD722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92" w:type="dxa"/>
          </w:tcPr>
          <w:p w:rsidR="005115AC" w:rsidRPr="00FD722C" w:rsidRDefault="005115AC" w:rsidP="002F1387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:rsidR="005115AC" w:rsidRPr="00FD722C" w:rsidRDefault="005115AC" w:rsidP="002F1387">
            <w:pPr>
              <w:rPr>
                <w:rFonts w:cstheme="minorHAnsi"/>
              </w:rPr>
            </w:pPr>
          </w:p>
        </w:tc>
        <w:tc>
          <w:tcPr>
            <w:tcW w:w="702" w:type="dxa"/>
          </w:tcPr>
          <w:p w:rsidR="005115AC" w:rsidRPr="00FD722C" w:rsidRDefault="005115AC" w:rsidP="002F1387">
            <w:pPr>
              <w:rPr>
                <w:rFonts w:cstheme="minorHAnsi"/>
              </w:rPr>
            </w:pPr>
          </w:p>
        </w:tc>
      </w:tr>
      <w:tr w:rsidR="00FD722C" w:rsidRPr="00FD722C" w:rsidTr="00FD722C">
        <w:trPr>
          <w:cantSplit/>
        </w:trPr>
        <w:tc>
          <w:tcPr>
            <w:tcW w:w="1951" w:type="dxa"/>
          </w:tcPr>
          <w:p w:rsidR="00FD722C" w:rsidRPr="00FD722C" w:rsidRDefault="00FD722C" w:rsidP="00FD722C">
            <w:pPr>
              <w:rPr>
                <w:rFonts w:cstheme="minorHAnsi"/>
              </w:rPr>
            </w:pPr>
            <w:r w:rsidRPr="00FD722C">
              <w:rPr>
                <w:rFonts w:cstheme="minorHAnsi"/>
              </w:rPr>
              <w:lastRenderedPageBreak/>
              <w:t>Engineered anchorage connectors</w:t>
            </w:r>
          </w:p>
        </w:tc>
        <w:tc>
          <w:tcPr>
            <w:tcW w:w="6521" w:type="dxa"/>
          </w:tcPr>
          <w:p w:rsidR="00FD722C" w:rsidRPr="00FD722C" w:rsidRDefault="00FD722C" w:rsidP="00FD722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Check for visible signs of:</w:t>
            </w:r>
          </w:p>
          <w:p w:rsidR="00FD722C" w:rsidRPr="00FD722C" w:rsidRDefault="00FD722C" w:rsidP="00FD722C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Cracks</w:t>
            </w:r>
          </w:p>
          <w:p w:rsidR="00FD722C" w:rsidRPr="00FD722C" w:rsidRDefault="00FD722C" w:rsidP="00FD722C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Rust</w:t>
            </w:r>
          </w:p>
          <w:p w:rsidR="00FD722C" w:rsidRPr="00FD722C" w:rsidRDefault="00FD722C" w:rsidP="00FD722C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Deterioration</w:t>
            </w:r>
          </w:p>
          <w:p w:rsidR="00FD722C" w:rsidRPr="00FD722C" w:rsidRDefault="00FD722C" w:rsidP="00FD722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Check for manufacturers tag/serial number</w:t>
            </w:r>
          </w:p>
          <w:p w:rsidR="00FD722C" w:rsidRPr="00FD722C" w:rsidRDefault="00FD722C" w:rsidP="00FD722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 xml:space="preserve">Must be rated to 5000lbs (22.2 </w:t>
            </w:r>
            <w:proofErr w:type="spellStart"/>
            <w:r w:rsidRPr="00FD722C">
              <w:rPr>
                <w:rFonts w:asciiTheme="minorHAnsi" w:hAnsiTheme="minorHAnsi" w:cstheme="minorHAnsi"/>
              </w:rPr>
              <w:t>kn</w:t>
            </w:r>
            <w:proofErr w:type="spellEnd"/>
            <w:r w:rsidRPr="00FD722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92" w:type="dxa"/>
          </w:tcPr>
          <w:p w:rsidR="00FD722C" w:rsidRPr="00FD722C" w:rsidRDefault="00FD722C" w:rsidP="00FD722C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:rsidR="00FD722C" w:rsidRPr="00FD722C" w:rsidRDefault="00FD722C" w:rsidP="00FD722C">
            <w:pPr>
              <w:rPr>
                <w:rFonts w:cstheme="minorHAnsi"/>
              </w:rPr>
            </w:pPr>
          </w:p>
        </w:tc>
        <w:tc>
          <w:tcPr>
            <w:tcW w:w="702" w:type="dxa"/>
          </w:tcPr>
          <w:p w:rsidR="00FD722C" w:rsidRPr="00FD722C" w:rsidRDefault="00FD722C" w:rsidP="00FD722C">
            <w:pPr>
              <w:rPr>
                <w:rFonts w:cstheme="minorHAnsi"/>
              </w:rPr>
            </w:pPr>
          </w:p>
        </w:tc>
      </w:tr>
      <w:tr w:rsidR="00E42EDA" w:rsidRPr="00FD722C" w:rsidTr="00FD722C">
        <w:trPr>
          <w:cantSplit/>
        </w:trPr>
        <w:tc>
          <w:tcPr>
            <w:tcW w:w="1951" w:type="dxa"/>
          </w:tcPr>
          <w:p w:rsidR="00E42EDA" w:rsidRPr="00FD722C" w:rsidRDefault="00E42EDA">
            <w:pPr>
              <w:rPr>
                <w:rFonts w:cstheme="minorHAnsi"/>
              </w:rPr>
            </w:pPr>
            <w:r w:rsidRPr="00FD722C">
              <w:rPr>
                <w:rFonts w:cstheme="minorHAnsi"/>
              </w:rPr>
              <w:t>Self-retracting device</w:t>
            </w:r>
          </w:p>
        </w:tc>
        <w:tc>
          <w:tcPr>
            <w:tcW w:w="6521" w:type="dxa"/>
          </w:tcPr>
          <w:p w:rsidR="00E42EDA" w:rsidRPr="00FD722C" w:rsidRDefault="00E42EDA" w:rsidP="00E42ED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Mechanical components must move freely</w:t>
            </w:r>
          </w:p>
          <w:p w:rsidR="00E42EDA" w:rsidRPr="00FD722C" w:rsidRDefault="00E42EDA" w:rsidP="00E42ED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Check for worn/damaged parts</w:t>
            </w:r>
          </w:p>
          <w:p w:rsidR="00E42EDA" w:rsidRPr="00FD722C" w:rsidRDefault="00E42EDA" w:rsidP="00E42ED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Check that springs have retained their original tension</w:t>
            </w:r>
          </w:p>
          <w:p w:rsidR="00E42EDA" w:rsidRPr="00FD722C" w:rsidRDefault="00E42EDA" w:rsidP="00E42ED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All nuts, screws, etc are in place and secure</w:t>
            </w:r>
          </w:p>
          <w:p w:rsidR="00E42EDA" w:rsidRPr="00FD722C" w:rsidRDefault="00E42EDA" w:rsidP="002D752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Verify device retracts fully by pulling out the cable or we</w:t>
            </w:r>
            <w:r w:rsidR="002D7523" w:rsidRPr="00FD722C">
              <w:rPr>
                <w:rFonts w:asciiTheme="minorHAnsi" w:hAnsiTheme="minorHAnsi" w:cstheme="minorHAnsi"/>
              </w:rPr>
              <w:t>b</w:t>
            </w:r>
            <w:r w:rsidRPr="00FD722C">
              <w:rPr>
                <w:rFonts w:asciiTheme="minorHAnsi" w:hAnsiTheme="minorHAnsi" w:cstheme="minorHAnsi"/>
              </w:rPr>
              <w:t xml:space="preserve">bing fully and SLOWLY retracting device. DO NOT </w:t>
            </w:r>
            <w:r w:rsidR="002D7523" w:rsidRPr="00FD722C">
              <w:rPr>
                <w:rFonts w:asciiTheme="minorHAnsi" w:hAnsiTheme="minorHAnsi" w:cstheme="minorHAnsi"/>
              </w:rPr>
              <w:t xml:space="preserve">let go of retracting device as the line can </w:t>
            </w:r>
            <w:r w:rsidR="00043FA7" w:rsidRPr="00FD722C">
              <w:rPr>
                <w:rFonts w:asciiTheme="minorHAnsi" w:hAnsiTheme="minorHAnsi" w:cstheme="minorHAnsi"/>
              </w:rPr>
              <w:t>‘</w:t>
            </w:r>
            <w:r w:rsidR="002D7523" w:rsidRPr="00FD722C">
              <w:rPr>
                <w:rFonts w:asciiTheme="minorHAnsi" w:hAnsiTheme="minorHAnsi" w:cstheme="minorHAnsi"/>
              </w:rPr>
              <w:t>bird nest</w:t>
            </w:r>
            <w:r w:rsidR="00043FA7" w:rsidRPr="00FD722C">
              <w:rPr>
                <w:rFonts w:asciiTheme="minorHAnsi" w:hAnsiTheme="minorHAnsi" w:cstheme="minorHAnsi"/>
              </w:rPr>
              <w:t>’</w:t>
            </w:r>
            <w:r w:rsidR="002D7523" w:rsidRPr="00FD722C">
              <w:rPr>
                <w:rFonts w:asciiTheme="minorHAnsi" w:hAnsiTheme="minorHAnsi" w:cstheme="minorHAnsi"/>
              </w:rPr>
              <w:t xml:space="preserve"> and result in a much greater free fall.</w:t>
            </w:r>
          </w:p>
          <w:p w:rsidR="002D7523" w:rsidRPr="00FD722C" w:rsidRDefault="002D7523" w:rsidP="002D752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Check fall arrest indicator</w:t>
            </w:r>
          </w:p>
          <w:p w:rsidR="002D7523" w:rsidRPr="00FD722C" w:rsidRDefault="002D7523" w:rsidP="002D752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Check the locking pin position</w:t>
            </w:r>
          </w:p>
          <w:p w:rsidR="002D7523" w:rsidRPr="00FD722C" w:rsidRDefault="002D7523" w:rsidP="002D752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Pull sharply down on lanyard, should lock off almost instantly</w:t>
            </w:r>
          </w:p>
          <w:p w:rsidR="002D7523" w:rsidRPr="00FD722C" w:rsidRDefault="002D7523" w:rsidP="002D752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Check housing for damage/cracks</w:t>
            </w:r>
          </w:p>
          <w:p w:rsidR="00815888" w:rsidRPr="00FD722C" w:rsidRDefault="002D7523" w:rsidP="0081588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Check last re-certification date for CSA Type 2 &amp; 3 (mandatory annual re-certification after second year from date of manufacture)</w:t>
            </w:r>
          </w:p>
          <w:p w:rsidR="00815888" w:rsidRPr="00FD722C" w:rsidRDefault="00815888" w:rsidP="00415CC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>Check for manufacturers tag/serial number</w:t>
            </w:r>
          </w:p>
          <w:p w:rsidR="00815888" w:rsidRPr="00FD722C" w:rsidRDefault="00815888" w:rsidP="00415CC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FD722C">
              <w:rPr>
                <w:rFonts w:asciiTheme="minorHAnsi" w:hAnsiTheme="minorHAnsi" w:cstheme="minorHAnsi"/>
              </w:rPr>
              <w:t xml:space="preserve">Must be rated to 5000lbs (22.2 </w:t>
            </w:r>
            <w:proofErr w:type="spellStart"/>
            <w:r w:rsidRPr="00FD722C">
              <w:rPr>
                <w:rFonts w:asciiTheme="minorHAnsi" w:hAnsiTheme="minorHAnsi" w:cstheme="minorHAnsi"/>
              </w:rPr>
              <w:t>kn</w:t>
            </w:r>
            <w:proofErr w:type="spellEnd"/>
            <w:r w:rsidRPr="00FD722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92" w:type="dxa"/>
          </w:tcPr>
          <w:p w:rsidR="00E42EDA" w:rsidRPr="00FD722C" w:rsidRDefault="00E42EDA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:rsidR="00E42EDA" w:rsidRPr="00FD722C" w:rsidRDefault="00E42EDA">
            <w:pPr>
              <w:rPr>
                <w:rFonts w:cstheme="minorHAnsi"/>
              </w:rPr>
            </w:pPr>
          </w:p>
        </w:tc>
        <w:tc>
          <w:tcPr>
            <w:tcW w:w="702" w:type="dxa"/>
          </w:tcPr>
          <w:p w:rsidR="00E42EDA" w:rsidRPr="00FD722C" w:rsidRDefault="00E42EDA">
            <w:pPr>
              <w:rPr>
                <w:rFonts w:cstheme="minorHAnsi"/>
              </w:rPr>
            </w:pPr>
          </w:p>
        </w:tc>
      </w:tr>
    </w:tbl>
    <w:p w:rsidR="00477926" w:rsidRPr="00FD722C" w:rsidRDefault="00477926">
      <w:pPr>
        <w:rPr>
          <w:rFonts w:cstheme="minorHAnsi"/>
          <w:b/>
        </w:rPr>
      </w:pPr>
    </w:p>
    <w:p w:rsidR="00735689" w:rsidRPr="00FD722C" w:rsidRDefault="0049222A">
      <w:pPr>
        <w:rPr>
          <w:rFonts w:cstheme="minorHAnsi"/>
          <w:b/>
        </w:rPr>
      </w:pPr>
      <w:r w:rsidRPr="00FD722C">
        <w:rPr>
          <w:rFonts w:cstheme="minorHAnsi"/>
          <w:b/>
        </w:rPr>
        <w:t xml:space="preserve">Note: </w:t>
      </w:r>
      <w:r w:rsidR="00043FA7" w:rsidRPr="00FD722C">
        <w:rPr>
          <w:rFonts w:cstheme="minorHAnsi"/>
          <w:b/>
        </w:rPr>
        <w:t xml:space="preserve">If </w:t>
      </w:r>
      <w:r w:rsidRPr="00FD722C">
        <w:rPr>
          <w:rFonts w:cstheme="minorHAnsi"/>
          <w:b/>
        </w:rPr>
        <w:t xml:space="preserve">a defect is found </w:t>
      </w:r>
      <w:r w:rsidR="00043FA7" w:rsidRPr="00FD722C">
        <w:rPr>
          <w:rFonts w:cstheme="minorHAnsi"/>
          <w:b/>
        </w:rPr>
        <w:t xml:space="preserve">on </w:t>
      </w:r>
      <w:r w:rsidRPr="00FD722C">
        <w:rPr>
          <w:rFonts w:cstheme="minorHAnsi"/>
          <w:b/>
        </w:rPr>
        <w:t>any of the equipment</w:t>
      </w:r>
      <w:r w:rsidR="00415CCC" w:rsidRPr="00FD722C">
        <w:rPr>
          <w:rFonts w:cstheme="minorHAnsi"/>
          <w:b/>
        </w:rPr>
        <w:t xml:space="preserve"> or if </w:t>
      </w:r>
      <w:r w:rsidR="00043FA7" w:rsidRPr="00FD722C">
        <w:rPr>
          <w:rFonts w:cstheme="minorHAnsi"/>
          <w:b/>
        </w:rPr>
        <w:t xml:space="preserve">there is evidence that equipment was </w:t>
      </w:r>
      <w:r w:rsidR="00415CCC" w:rsidRPr="00FD722C">
        <w:rPr>
          <w:rFonts w:cstheme="minorHAnsi"/>
          <w:b/>
        </w:rPr>
        <w:t>subject</w:t>
      </w:r>
      <w:r w:rsidR="00043FA7" w:rsidRPr="00FD722C">
        <w:rPr>
          <w:rFonts w:cstheme="minorHAnsi"/>
          <w:b/>
        </w:rPr>
        <w:t>ed</w:t>
      </w:r>
      <w:r w:rsidR="00415CCC" w:rsidRPr="00FD722C">
        <w:rPr>
          <w:rFonts w:cstheme="minorHAnsi"/>
          <w:b/>
        </w:rPr>
        <w:t xml:space="preserve"> to fall arresting forces</w:t>
      </w:r>
      <w:r w:rsidRPr="00FD722C">
        <w:rPr>
          <w:rFonts w:cstheme="minorHAnsi"/>
          <w:b/>
        </w:rPr>
        <w:t xml:space="preserve">, the equipment must be taken out of service and given to </w:t>
      </w:r>
      <w:r w:rsidR="00415CCC" w:rsidRPr="00FD722C">
        <w:rPr>
          <w:rFonts w:cstheme="minorHAnsi"/>
          <w:b/>
        </w:rPr>
        <w:t>an</w:t>
      </w:r>
      <w:r w:rsidRPr="00FD722C">
        <w:rPr>
          <w:rFonts w:cstheme="minorHAnsi"/>
          <w:b/>
        </w:rPr>
        <w:t xml:space="preserve"> authorized person in the company. That person must send </w:t>
      </w:r>
      <w:r w:rsidR="00043FA7" w:rsidRPr="00FD722C">
        <w:rPr>
          <w:rFonts w:cstheme="minorHAnsi"/>
          <w:b/>
        </w:rPr>
        <w:t xml:space="preserve">it </w:t>
      </w:r>
      <w:r w:rsidRPr="00FD722C">
        <w:rPr>
          <w:rFonts w:cstheme="minorHAnsi"/>
          <w:b/>
        </w:rPr>
        <w:t xml:space="preserve">back to the manufacturer to destroy </w:t>
      </w:r>
      <w:r w:rsidR="00043FA7" w:rsidRPr="00FD722C">
        <w:rPr>
          <w:rFonts w:cstheme="minorHAnsi"/>
          <w:b/>
        </w:rPr>
        <w:t xml:space="preserve">it </w:t>
      </w:r>
      <w:r w:rsidR="00415CCC" w:rsidRPr="00FD722C">
        <w:rPr>
          <w:rFonts w:cstheme="minorHAnsi"/>
          <w:b/>
        </w:rPr>
        <w:t>OR</w:t>
      </w:r>
      <w:r w:rsidRPr="00FD722C">
        <w:rPr>
          <w:rFonts w:cstheme="minorHAnsi"/>
          <w:b/>
        </w:rPr>
        <w:t xml:space="preserve"> destroy every</w:t>
      </w:r>
      <w:r w:rsidR="00477926" w:rsidRPr="00FD722C">
        <w:rPr>
          <w:rFonts w:cstheme="minorHAnsi"/>
          <w:b/>
        </w:rPr>
        <w:t xml:space="preserve"> single component </w:t>
      </w:r>
      <w:r w:rsidR="00043FA7" w:rsidRPr="00FD722C">
        <w:rPr>
          <w:rFonts w:cstheme="minorHAnsi"/>
          <w:b/>
        </w:rPr>
        <w:t xml:space="preserve">themselves </w:t>
      </w:r>
      <w:r w:rsidR="00477926" w:rsidRPr="00FD722C">
        <w:rPr>
          <w:rFonts w:cstheme="minorHAnsi"/>
          <w:b/>
        </w:rPr>
        <w:t>so no part can be re-used for anything.</w:t>
      </w:r>
    </w:p>
    <w:p w:rsidR="00812128" w:rsidRPr="00FD722C" w:rsidRDefault="00812128" w:rsidP="00812128">
      <w:pPr>
        <w:rPr>
          <w:rFonts w:cstheme="minorHAnsi"/>
        </w:rPr>
      </w:pPr>
      <w:r w:rsidRPr="00FD722C">
        <w:rPr>
          <w:rFonts w:cstheme="minorHAnsi"/>
        </w:rPr>
        <w:t>Date: ________________________</w:t>
      </w:r>
      <w:r w:rsidRPr="00FD722C">
        <w:rPr>
          <w:rFonts w:cstheme="minorHAnsi"/>
        </w:rPr>
        <w:tab/>
        <w:t>Work Location: ___________________________________</w:t>
      </w:r>
    </w:p>
    <w:p w:rsidR="00735689" w:rsidRPr="00FD722C" w:rsidRDefault="00735689">
      <w:pPr>
        <w:rPr>
          <w:rFonts w:cstheme="minorHAnsi"/>
        </w:rPr>
      </w:pPr>
    </w:p>
    <w:p w:rsidR="00491A38" w:rsidRPr="00FD722C" w:rsidRDefault="00812128">
      <w:pPr>
        <w:rPr>
          <w:rFonts w:cstheme="minorHAnsi"/>
        </w:rPr>
      </w:pPr>
      <w:r w:rsidRPr="00FD722C">
        <w:rPr>
          <w:rFonts w:cstheme="minorHAnsi"/>
        </w:rPr>
        <w:t>Name: _____________________________</w:t>
      </w:r>
      <w:r w:rsidRPr="00FD722C">
        <w:rPr>
          <w:rFonts w:cstheme="minorHAnsi"/>
        </w:rPr>
        <w:tab/>
      </w:r>
      <w:r w:rsidR="00F65189" w:rsidRPr="00FD722C">
        <w:rPr>
          <w:rFonts w:cstheme="minorHAnsi"/>
        </w:rPr>
        <w:t>Signed:</w:t>
      </w:r>
      <w:r w:rsidR="007C5C5B" w:rsidRPr="00FD722C">
        <w:rPr>
          <w:rFonts w:cstheme="minorHAnsi"/>
          <w:noProof/>
        </w:rPr>
        <w:t xml:space="preserve"> </w:t>
      </w:r>
      <w:r w:rsidR="00F65189" w:rsidRPr="00FD722C">
        <w:rPr>
          <w:rFonts w:cstheme="minorHAnsi"/>
        </w:rPr>
        <w:t xml:space="preserve"> ______</w:t>
      </w:r>
      <w:r w:rsidR="007B015B" w:rsidRPr="00FD722C">
        <w:rPr>
          <w:rFonts w:cstheme="minorHAnsi"/>
        </w:rPr>
        <w:t>___________</w:t>
      </w:r>
      <w:r w:rsidRPr="00FD722C">
        <w:rPr>
          <w:rFonts w:cstheme="minorHAnsi"/>
        </w:rPr>
        <w:t>____</w:t>
      </w:r>
      <w:r w:rsidR="007B015B" w:rsidRPr="00FD722C">
        <w:rPr>
          <w:rFonts w:cstheme="minorHAnsi"/>
        </w:rPr>
        <w:t>___________</w:t>
      </w:r>
      <w:r w:rsidR="007C5C5B" w:rsidRPr="00FD722C">
        <w:rPr>
          <w:rFonts w:cstheme="minorHAnsi"/>
        </w:rPr>
        <w:t>___</w:t>
      </w:r>
    </w:p>
    <w:sectPr w:rsidR="00491A38" w:rsidRPr="00FD722C" w:rsidSect="00842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0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2C" w:rsidRDefault="00FD722C" w:rsidP="0078746B">
      <w:pPr>
        <w:spacing w:after="0" w:line="240" w:lineRule="auto"/>
      </w:pPr>
      <w:r>
        <w:separator/>
      </w:r>
    </w:p>
  </w:endnote>
  <w:endnote w:type="continuationSeparator" w:id="0">
    <w:p w:rsidR="00FD722C" w:rsidRDefault="00FD722C" w:rsidP="0078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7C2" w:rsidRDefault="006737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22C" w:rsidRPr="00D5027D" w:rsidRDefault="00FD722C" w:rsidP="00D5027D">
    <w:pPr>
      <w:pStyle w:val="Footer"/>
    </w:pPr>
    <w:r w:rsidRPr="000C3643">
      <w:rPr>
        <w:rFonts w:ascii="Arial" w:hAnsi="Arial" w:cs="Arial"/>
        <w:sz w:val="16"/>
        <w:szCs w:val="16"/>
      </w:rPr>
      <w:t xml:space="preserve">© </w:t>
    </w:r>
    <w:proofErr w:type="gramStart"/>
    <w:r>
      <w:rPr>
        <w:rFonts w:ascii="Arial" w:hAnsi="Arial" w:cs="Arial"/>
        <w:sz w:val="16"/>
        <w:szCs w:val="16"/>
      </w:rPr>
      <w:t>mySafetyAssistant</w:t>
    </w:r>
    <w:proofErr w:type="gramEnd"/>
    <w:r>
      <w:rPr>
        <w:rFonts w:ascii="Arial" w:hAnsi="Arial" w:cs="Arial"/>
        <w:sz w:val="16"/>
        <w:szCs w:val="16"/>
      </w:rPr>
      <w:t xml:space="preserve"> Corp.™   All rights reserved</w:t>
    </w:r>
    <w:r w:rsidRPr="000C3643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ab/>
      <w:t xml:space="preserve">Date Revised: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SAVEDATE  \@ "MMMM-d-yy"  \* MERGEFORMAT </w:instrText>
    </w:r>
    <w:r>
      <w:rPr>
        <w:rFonts w:ascii="Arial" w:hAnsi="Arial" w:cs="Arial"/>
        <w:sz w:val="16"/>
        <w:szCs w:val="16"/>
      </w:rPr>
      <w:fldChar w:fldCharType="separate"/>
    </w:r>
    <w:r w:rsidR="00811925">
      <w:rPr>
        <w:rFonts w:ascii="Arial" w:hAnsi="Arial" w:cs="Arial"/>
        <w:noProof/>
        <w:sz w:val="16"/>
        <w:szCs w:val="16"/>
      </w:rPr>
      <w:t>June-5-13</w:t>
    </w:r>
    <w:r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7C2" w:rsidRDefault="00673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2C" w:rsidRDefault="00FD722C" w:rsidP="0078746B">
      <w:pPr>
        <w:spacing w:after="0" w:line="240" w:lineRule="auto"/>
      </w:pPr>
      <w:r>
        <w:separator/>
      </w:r>
    </w:p>
  </w:footnote>
  <w:footnote w:type="continuationSeparator" w:id="0">
    <w:p w:rsidR="00FD722C" w:rsidRDefault="00FD722C" w:rsidP="0078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7C2" w:rsidRDefault="006737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22C" w:rsidRPr="00FD722C" w:rsidRDefault="00FD722C" w:rsidP="00FD722C">
    <w:pPr>
      <w:rPr>
        <w:rFonts w:cstheme="minorHAnsi"/>
      </w:rPr>
    </w:pPr>
    <w:r w:rsidRPr="00FD722C">
      <w:rPr>
        <w:rFonts w:cstheme="minorHAnsi"/>
        <w:b/>
        <w:sz w:val="32"/>
      </w:rPr>
      <w:t>Fall Protection Equipment Pre-Use Inspection Checklist</w:t>
    </w:r>
    <w:r w:rsidRPr="00FD722C">
      <w:rPr>
        <w:rFonts w:cstheme="minorHAnsi"/>
        <w:sz w:val="28"/>
      </w:rPr>
      <w:tab/>
    </w:r>
    <w:r w:rsidR="006737C2">
      <w:rPr>
        <w:rFonts w:cstheme="minorHAnsi"/>
        <w:sz w:val="28"/>
      </w:rPr>
      <w:tab/>
    </w:r>
    <w:r w:rsidRPr="00FD722C">
      <w:rPr>
        <w:rFonts w:cstheme="minorHAnsi"/>
        <w:b/>
        <w:sz w:val="28"/>
      </w:rPr>
      <w:t xml:space="preserve">FORM – </w:t>
    </w:r>
    <w:r w:rsidRPr="00FD722C">
      <w:rPr>
        <w:rFonts w:cstheme="minorHAnsi"/>
        <w:b/>
        <w:sz w:val="28"/>
      </w:rPr>
      <w:t>M8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7C2" w:rsidRDefault="006737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86B"/>
    <w:multiLevelType w:val="hybridMultilevel"/>
    <w:tmpl w:val="48DA40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43A26"/>
    <w:multiLevelType w:val="hybridMultilevel"/>
    <w:tmpl w:val="026056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0483F"/>
    <w:multiLevelType w:val="hybridMultilevel"/>
    <w:tmpl w:val="B21448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3CCB"/>
    <w:multiLevelType w:val="hybridMultilevel"/>
    <w:tmpl w:val="0854C1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A22E89"/>
    <w:multiLevelType w:val="hybridMultilevel"/>
    <w:tmpl w:val="8D3E04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5D685A"/>
    <w:multiLevelType w:val="hybridMultilevel"/>
    <w:tmpl w:val="30CC90A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CC30AC"/>
    <w:multiLevelType w:val="hybridMultilevel"/>
    <w:tmpl w:val="E32ED7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5A057B"/>
    <w:multiLevelType w:val="hybridMultilevel"/>
    <w:tmpl w:val="D5F837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9279D0"/>
    <w:multiLevelType w:val="hybridMultilevel"/>
    <w:tmpl w:val="52EA2E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205DBB"/>
    <w:multiLevelType w:val="hybridMultilevel"/>
    <w:tmpl w:val="12B4C0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03ABC"/>
    <w:multiLevelType w:val="hybridMultilevel"/>
    <w:tmpl w:val="1C5E88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A7C96"/>
    <w:multiLevelType w:val="hybridMultilevel"/>
    <w:tmpl w:val="AC2249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F3E19"/>
    <w:multiLevelType w:val="hybridMultilevel"/>
    <w:tmpl w:val="1FFED5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8B7F92"/>
    <w:multiLevelType w:val="hybridMultilevel"/>
    <w:tmpl w:val="57781D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11"/>
  </w:num>
  <w:num w:numId="7">
    <w:abstractNumId w:val="2"/>
  </w:num>
  <w:num w:numId="8">
    <w:abstractNumId w:val="12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04B8"/>
    <w:rsid w:val="00004ADD"/>
    <w:rsid w:val="00043FA7"/>
    <w:rsid w:val="00084326"/>
    <w:rsid w:val="000903FC"/>
    <w:rsid w:val="000A6424"/>
    <w:rsid w:val="000D79B5"/>
    <w:rsid w:val="001269EB"/>
    <w:rsid w:val="00165AFE"/>
    <w:rsid w:val="001823C2"/>
    <w:rsid w:val="001A5BE0"/>
    <w:rsid w:val="00210697"/>
    <w:rsid w:val="002214DD"/>
    <w:rsid w:val="00243C68"/>
    <w:rsid w:val="0027531C"/>
    <w:rsid w:val="002D7523"/>
    <w:rsid w:val="002F1387"/>
    <w:rsid w:val="00313EF9"/>
    <w:rsid w:val="00327FDA"/>
    <w:rsid w:val="003A197F"/>
    <w:rsid w:val="003E1F52"/>
    <w:rsid w:val="003F5CAA"/>
    <w:rsid w:val="00415CCC"/>
    <w:rsid w:val="00474238"/>
    <w:rsid w:val="00477926"/>
    <w:rsid w:val="00491A38"/>
    <w:rsid w:val="0049222A"/>
    <w:rsid w:val="005115AC"/>
    <w:rsid w:val="00547F3E"/>
    <w:rsid w:val="00552CA6"/>
    <w:rsid w:val="005A426C"/>
    <w:rsid w:val="005E2B19"/>
    <w:rsid w:val="005E7FD4"/>
    <w:rsid w:val="00617F36"/>
    <w:rsid w:val="0064114A"/>
    <w:rsid w:val="006737C2"/>
    <w:rsid w:val="006762B5"/>
    <w:rsid w:val="006811E2"/>
    <w:rsid w:val="006B239A"/>
    <w:rsid w:val="006E2AD0"/>
    <w:rsid w:val="006F4580"/>
    <w:rsid w:val="00727194"/>
    <w:rsid w:val="00735689"/>
    <w:rsid w:val="0078746B"/>
    <w:rsid w:val="00796C26"/>
    <w:rsid w:val="007B015B"/>
    <w:rsid w:val="007C5C5B"/>
    <w:rsid w:val="00811925"/>
    <w:rsid w:val="00812128"/>
    <w:rsid w:val="00815888"/>
    <w:rsid w:val="008211C2"/>
    <w:rsid w:val="00827144"/>
    <w:rsid w:val="008308EE"/>
    <w:rsid w:val="00842D3C"/>
    <w:rsid w:val="0089512C"/>
    <w:rsid w:val="00936CF3"/>
    <w:rsid w:val="009749BE"/>
    <w:rsid w:val="0099679F"/>
    <w:rsid w:val="009C6725"/>
    <w:rsid w:val="009E3CD0"/>
    <w:rsid w:val="00A32094"/>
    <w:rsid w:val="00AB3403"/>
    <w:rsid w:val="00AB7AB7"/>
    <w:rsid w:val="00AC44D4"/>
    <w:rsid w:val="00AD70A3"/>
    <w:rsid w:val="00BE1F09"/>
    <w:rsid w:val="00C72780"/>
    <w:rsid w:val="00C83173"/>
    <w:rsid w:val="00CF6688"/>
    <w:rsid w:val="00D03C24"/>
    <w:rsid w:val="00D20366"/>
    <w:rsid w:val="00D5027D"/>
    <w:rsid w:val="00D50F0E"/>
    <w:rsid w:val="00D54E71"/>
    <w:rsid w:val="00DC7EB7"/>
    <w:rsid w:val="00E204B8"/>
    <w:rsid w:val="00E2560F"/>
    <w:rsid w:val="00E25C30"/>
    <w:rsid w:val="00E32FFE"/>
    <w:rsid w:val="00E42EDA"/>
    <w:rsid w:val="00E51E82"/>
    <w:rsid w:val="00E75292"/>
    <w:rsid w:val="00EB125B"/>
    <w:rsid w:val="00EF0B87"/>
    <w:rsid w:val="00F363A1"/>
    <w:rsid w:val="00F52285"/>
    <w:rsid w:val="00F65189"/>
    <w:rsid w:val="00FA0909"/>
    <w:rsid w:val="00FA1D16"/>
    <w:rsid w:val="00FD03DC"/>
    <w:rsid w:val="00FD0E68"/>
    <w:rsid w:val="00FD722C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46B"/>
  </w:style>
  <w:style w:type="paragraph" w:styleId="Footer">
    <w:name w:val="footer"/>
    <w:basedOn w:val="Normal"/>
    <w:link w:val="FooterChar"/>
    <w:uiPriority w:val="99"/>
    <w:unhideWhenUsed/>
    <w:rsid w:val="00787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46B"/>
  </w:style>
  <w:style w:type="paragraph" w:styleId="BalloonText">
    <w:name w:val="Balloon Text"/>
    <w:basedOn w:val="Normal"/>
    <w:link w:val="BalloonTextChar"/>
    <w:uiPriority w:val="99"/>
    <w:semiHidden/>
    <w:unhideWhenUsed/>
    <w:rsid w:val="0078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5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A38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F1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3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3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3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3F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46B"/>
  </w:style>
  <w:style w:type="paragraph" w:styleId="Footer">
    <w:name w:val="footer"/>
    <w:basedOn w:val="Normal"/>
    <w:link w:val="FooterChar"/>
    <w:uiPriority w:val="99"/>
    <w:unhideWhenUsed/>
    <w:rsid w:val="00787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46B"/>
  </w:style>
  <w:style w:type="paragraph" w:styleId="BalloonText">
    <w:name w:val="Balloon Text"/>
    <w:basedOn w:val="Normal"/>
    <w:link w:val="BalloonTextChar"/>
    <w:uiPriority w:val="99"/>
    <w:semiHidden/>
    <w:unhideWhenUsed/>
    <w:rsid w:val="0078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5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A38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F1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3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3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3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3F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238F38-496B-4D1B-AD26-3BE7C7DE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JLow</cp:lastModifiedBy>
  <cp:revision>8</cp:revision>
  <cp:lastPrinted>2011-08-30T14:23:00Z</cp:lastPrinted>
  <dcterms:created xsi:type="dcterms:W3CDTF">2011-07-27T13:54:00Z</dcterms:created>
  <dcterms:modified xsi:type="dcterms:W3CDTF">2013-06-05T19:35:00Z</dcterms:modified>
</cp:coreProperties>
</file>